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0B" w:rsidRPr="00E25C0B" w:rsidRDefault="00E25C0B" w:rsidP="00E25C0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1FF25" wp14:editId="5115DE3F">
            <wp:extent cx="612140" cy="723265"/>
            <wp:effectExtent l="0" t="0" r="0" b="63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0B" w:rsidRPr="00E25C0B" w:rsidRDefault="00E25C0B" w:rsidP="00E25C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Ленинградская область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25C0B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Лужский</w:t>
      </w:r>
      <w:proofErr w:type="spellEnd"/>
      <w:r w:rsidRPr="00E25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район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</w:t>
      </w:r>
      <w:proofErr w:type="spellStart"/>
      <w:r w:rsidRPr="00E25C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Ретюнского</w:t>
      </w:r>
      <w:proofErr w:type="spellEnd"/>
      <w:r w:rsidRPr="00E25C0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сельского поселения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5C0B" w:rsidRPr="00E25C0B" w:rsidRDefault="00E25C0B" w:rsidP="00E25C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ПОСТАНОВЛЕНИЕ</w:t>
      </w:r>
    </w:p>
    <w:p w:rsidR="00E25C0B" w:rsidRPr="00E25C0B" w:rsidRDefault="00E25C0B" w:rsidP="00E25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Pr="00E25C0B" w:rsidRDefault="00E25C0B" w:rsidP="00E25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2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25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25C0B" w:rsidRDefault="00E25C0B" w:rsidP="00E25C0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C0B" w:rsidRDefault="00E25C0B" w:rsidP="00E25C0B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5C0B" w:rsidRPr="00E25C0B" w:rsidRDefault="00E25C0B" w:rsidP="00E25C0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"Формирование доступной среды для инвалидов и других маломобильных групп населения 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Ретюнском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-2022 годы"</w:t>
      </w:r>
    </w:p>
    <w:p w:rsidR="00E25C0B" w:rsidRPr="00E25C0B" w:rsidRDefault="00E25C0B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Pr="00E25C0B" w:rsidRDefault="00E25C0B" w:rsidP="00E25C0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7" w:anchor="A8Q0NF" w:history="1">
        <w:r w:rsidRPr="00E25C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статьей 179 Бюджетного кодекса Российской Федерации</w:t>
        </w:r>
      </w:hyperlink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anchor="7D20K3" w:history="1">
        <w:r w:rsidRPr="00E25C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обеспечения доступности социально значимых объектов и услуг в приоритетных сферах жизнедеятельности инвалидов:</w:t>
      </w: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C0B" w:rsidRPr="00E25C0B" w:rsidRDefault="00E25C0B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 </w:t>
      </w:r>
      <w:hyperlink r:id="rId9" w:anchor="3V48VJS" w:history="1">
        <w:r w:rsidRPr="00E25C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муниципальную программу "Формирование доступной среды для инвалидов и других маломобильных групп населения в сельском поселении на 2020-2022 годы"</w:t>
        </w:r>
      </w:hyperlink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согласно </w:t>
      </w:r>
      <w:hyperlink r:id="rId10" w:anchor="3V48VJS" w:history="1">
        <w:r w:rsidRPr="00E25C0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приложению</w:t>
        </w:r>
      </w:hyperlink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C0B" w:rsidRPr="00E25C0B" w:rsidRDefault="00E25C0B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C0B" w:rsidRDefault="00E25C0B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0525" w:rsidRDefault="009F0525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525" w:rsidRPr="00E25C0B" w:rsidRDefault="009F0525" w:rsidP="00E25C0B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2D7C99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</w:t>
      </w:r>
      <w:r w:rsid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С.С. </w:t>
      </w:r>
      <w:r w:rsidR="002D7C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Дрягина</w:t>
      </w: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20" w:rsidRDefault="00217F20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C0B" w:rsidRPr="00E25C0B" w:rsidRDefault="00E25C0B" w:rsidP="00E25C0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5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C0B" w:rsidRPr="00E25C0B" w:rsidRDefault="00E25C0B" w:rsidP="00E25C0B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Приложение</w:t>
      </w: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постановлению администрации</w:t>
      </w: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Ретюнского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E25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___________№</w:t>
      </w:r>
      <w:r w:rsidR="0021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25C0B" w:rsidRPr="00E25C0B" w:rsidRDefault="00E25C0B" w:rsidP="00E25C0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17F20" w:rsidRPr="00217F20" w:rsidRDefault="00217F20" w:rsidP="00217F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доступности для инвалидов объектов социальной инфраструктуры </w:t>
      </w:r>
      <w:proofErr w:type="spellStart"/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</w:t>
      </w:r>
      <w:proofErr w:type="spellEnd"/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217F20" w:rsidRPr="00217F20" w:rsidRDefault="00217F20" w:rsidP="0021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20" w:rsidRPr="00217F20" w:rsidRDefault="00217F20" w:rsidP="0021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17F20" w:rsidRPr="00217F20" w:rsidRDefault="00217F20" w:rsidP="00217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муниципального образования </w:t>
      </w:r>
      <w:proofErr w:type="spellStart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217F20" w:rsidRPr="00217F20" w:rsidRDefault="00217F20" w:rsidP="0021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доступности для инвалидов объектов социальной инфраструктуры </w:t>
      </w:r>
      <w:proofErr w:type="spellStart"/>
      <w:r w:rsidRPr="002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Ретюнского</w:t>
      </w:r>
      <w:proofErr w:type="spellEnd"/>
      <w:r w:rsidRPr="002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7F20" w:rsidRPr="00217F20" w:rsidRDefault="00217F20" w:rsidP="00217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5593"/>
      </w:tblGrid>
      <w:tr w:rsidR="00217F20" w:rsidRPr="00217F20" w:rsidTr="003F24E8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годы</w:t>
            </w:r>
          </w:p>
        </w:tc>
      </w:tr>
      <w:tr w:rsidR="00217F20" w:rsidRPr="00217F20" w:rsidTr="003F24E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      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17F20" w:rsidRPr="00217F20" w:rsidTr="003F24E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17F20" w:rsidRPr="00217F20" w:rsidRDefault="00217F20" w:rsidP="00217F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о-досуговый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</w:p>
        </w:tc>
      </w:tr>
      <w:tr w:rsidR="00217F20" w:rsidRPr="00217F20" w:rsidTr="003F24E8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беспрепятственного доступа (далее - доступность) к объектам социальной инфраструктуры инвалидов и других маломобильных групп населения в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поселении.</w:t>
            </w:r>
          </w:p>
        </w:tc>
      </w:tr>
      <w:tr w:rsidR="00217F20" w:rsidRPr="00217F20" w:rsidTr="003F24E8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spacing w:after="0" w:line="2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состояния доступности объектов социальной инфраструктуры для инвалидов и других маломобильных групп населения;</w:t>
            </w:r>
          </w:p>
          <w:p w:rsidR="00217F20" w:rsidRPr="00217F20" w:rsidRDefault="00217F20" w:rsidP="00217F20">
            <w:pPr>
              <w:spacing w:after="0" w:line="20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доступности приоритетных объектов социальной инфраструктуры для инвалидов и других маломобильных групп населения;</w:t>
            </w:r>
          </w:p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      </w:r>
          </w:p>
        </w:tc>
      </w:tr>
      <w:tr w:rsidR="00217F20" w:rsidRPr="00217F20" w:rsidTr="003F24E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концу 2024 года следующих показателей:</w:t>
            </w:r>
          </w:p>
          <w:p w:rsidR="00217F20" w:rsidRPr="00217F20" w:rsidRDefault="00217F20" w:rsidP="00217F20">
            <w:pPr>
              <w:spacing w:after="0" w:line="209" w:lineRule="atLeast"/>
              <w:ind w:firstLine="27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 – 100% к 2024 году.</w:t>
            </w:r>
          </w:p>
        </w:tc>
      </w:tr>
      <w:tr w:rsidR="00217F20" w:rsidRPr="00217F20" w:rsidTr="003F24E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предусмотрено.</w:t>
            </w:r>
          </w:p>
        </w:tc>
      </w:tr>
      <w:tr w:rsidR="00217F20" w:rsidRPr="00217F20" w:rsidTr="003F24E8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предусмотрены.</w:t>
            </w:r>
          </w:p>
        </w:tc>
      </w:tr>
    </w:tbl>
    <w:p w:rsidR="00217F20" w:rsidRPr="00217F20" w:rsidRDefault="00217F20" w:rsidP="00217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F20" w:rsidRPr="00217F20" w:rsidRDefault="00217F20" w:rsidP="00217F2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7F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 Общая характеристика, основные проблемы и прогноз развития сферы реализации муниципальной программы</w:t>
      </w:r>
    </w:p>
    <w:p w:rsidR="00217F20" w:rsidRPr="00217F20" w:rsidRDefault="00217F20" w:rsidP="00217F2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20">
        <w:rPr>
          <w:rFonts w:ascii="Times New Roman" w:eastAsia="Times New Roman" w:hAnsi="Times New Roman" w:cs="Times New Roman"/>
          <w:sz w:val="24"/>
          <w:szCs w:val="24"/>
        </w:rPr>
        <w:t>Создание доступной для инвалидов среды жизнедеятельности стало составной частью государственной политики в отношении инвалидов. В Федеральном законе № 131-ФЗ "Об общих принципах организации местного самоуправления в Российской Федерации", принятом 06.10.2003 года, целью государственной политики является не социальное обеспечение инвалидов, а предоставление им равных с другими гражданами возможностей в реализации общечеловеческих прав и свобод. Закон определил социальную защиту инвалидов как систему гарантированных государством экономических, социальных и правовых мер, обеспечивающих инвалидам условия для преодоления ограничений жизнедеятельности и создания возможностей для участия в общественной жизни.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20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="00C56B88" w:rsidRPr="00C56B88">
        <w:rPr>
          <w:rFonts w:ascii="Times New Roman" w:eastAsia="Times New Roman" w:hAnsi="Times New Roman" w:cs="Times New Roman"/>
          <w:sz w:val="24"/>
          <w:szCs w:val="24"/>
        </w:rPr>
        <w:t>Ретюнского</w:t>
      </w:r>
      <w:proofErr w:type="spellEnd"/>
      <w:r w:rsidR="00C56B88" w:rsidRPr="00C56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F2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ведется работа по обеспечению свободного доступа инвалидов к объектам социальной инфраструктуры. Разрабатываются мероприятия по созданию условий беспрепятственного доступа инвалидов и других маломобильных групп населения к действующим объектам социальной инфраструктуры. 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20">
        <w:rPr>
          <w:rFonts w:ascii="Times New Roman" w:eastAsia="Times New Roman" w:hAnsi="Times New Roman" w:cs="Times New Roman"/>
          <w:sz w:val="24"/>
          <w:szCs w:val="24"/>
        </w:rPr>
        <w:t>Анализ проведенной работы по формированию доступной для инвалидов среды жизнедеятельности показывает, что недостаточно активно ведется адаптация объектов культуры для инвалидов. Это обусловило необходимость разработки данной Программы.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F20" w:rsidRPr="00217F20" w:rsidRDefault="00217F20" w:rsidP="00217F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и цели государственной и муниципальной политики в сфере реализации муниципальной программы</w:t>
      </w:r>
    </w:p>
    <w:p w:rsidR="00217F20" w:rsidRPr="00217F20" w:rsidRDefault="00217F20" w:rsidP="00217F20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7F20" w:rsidRPr="00217F20" w:rsidRDefault="00217F20" w:rsidP="00217F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>Г</w:t>
      </w:r>
      <w:r w:rsidRPr="00217F20">
        <w:rPr>
          <w:rFonts w:ascii="Times New Roman" w:eastAsia="Calibri" w:hAnsi="Times New Roman" w:cs="Times New Roman"/>
          <w:spacing w:val="2"/>
          <w:sz w:val="24"/>
          <w:szCs w:val="24"/>
          <w:lang w:val="x-none"/>
        </w:rPr>
        <w:t>осударственная социальная политика в области социальной защиты инвалидов 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 </w:t>
      </w:r>
      <w:hyperlink r:id="rId11" w:history="1">
        <w:r w:rsidRPr="00217F20">
          <w:rPr>
            <w:rFonts w:ascii="Times New Roman" w:eastAsia="Calibri" w:hAnsi="Times New Roman" w:cs="Times New Roman"/>
            <w:spacing w:val="2"/>
            <w:sz w:val="24"/>
            <w:szCs w:val="24"/>
            <w:lang w:val="x-none"/>
          </w:rPr>
          <w:t>Конституцией Российской Федерации</w:t>
        </w:r>
      </w:hyperlink>
      <w:r w:rsidRPr="00217F20">
        <w:rPr>
          <w:rFonts w:ascii="Times New Roman" w:eastAsia="Calibri" w:hAnsi="Times New Roman" w:cs="Times New Roman"/>
          <w:spacing w:val="2"/>
          <w:sz w:val="24"/>
          <w:szCs w:val="24"/>
          <w:lang w:val="x-none"/>
        </w:rPr>
        <w:t>.</w:t>
      </w:r>
      <w:r w:rsidRPr="00217F20">
        <w:rPr>
          <w:rFonts w:ascii="Times New Roman" w:eastAsia="Calibri" w:hAnsi="Times New Roman" w:cs="Times New Roman"/>
          <w:spacing w:val="2"/>
          <w:sz w:val="24"/>
          <w:szCs w:val="24"/>
          <w:lang w:val="x-none"/>
        </w:rPr>
        <w:br/>
        <w:t xml:space="preserve">Доступная среда для инвалидов - это весь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Создание для инвалидов доступной среды жизнедеятельности и условий для реабилитации является важнейшей частью процесса интеграции лиц с ограниченными возможностями здоровья в общество. </w:t>
      </w: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Согласно Конвенции ООН о проблемах инвалидов, Федерального закона от 24.11.1995г. 181-ФЗ «О социальной защите инвалидов в Российской Федерации», разработана муниципальная программа </w:t>
      </w:r>
      <w:r w:rsidRPr="00217F20">
        <w:rPr>
          <w:rFonts w:ascii="Times New Roman" w:eastAsia="Calibri" w:hAnsi="Times New Roman" w:cs="Times New Roman"/>
          <w:sz w:val="24"/>
          <w:szCs w:val="24"/>
        </w:rPr>
        <w:t>«</w:t>
      </w: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Обеспечение доступности для инвалидов объектов социальной инфраструктуры </w:t>
      </w:r>
      <w:proofErr w:type="spellStart"/>
      <w:r w:rsidR="00C56B88" w:rsidRPr="00C56B88">
        <w:rPr>
          <w:rFonts w:ascii="Times New Roman" w:eastAsia="Calibri" w:hAnsi="Times New Roman" w:cs="Times New Roman"/>
          <w:sz w:val="24"/>
          <w:szCs w:val="24"/>
          <w:lang w:val="x-none"/>
        </w:rPr>
        <w:t>Ретюнского</w:t>
      </w:r>
      <w:proofErr w:type="spellEnd"/>
      <w:r w:rsidR="00C56B88" w:rsidRPr="00C56B8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bookmarkStart w:id="0" w:name="_GoBack"/>
      <w:bookmarkEnd w:id="0"/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>сельского поселения» (далее – Программа).</w:t>
      </w:r>
    </w:p>
    <w:p w:rsidR="00217F20" w:rsidRPr="00217F20" w:rsidRDefault="00217F20" w:rsidP="00217F2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Программа направлена на обеспечение беспрепятственного доступа к приоритетным объектам социальной инфраструктуры </w:t>
      </w:r>
      <w:r w:rsidRPr="00217F20">
        <w:rPr>
          <w:rFonts w:ascii="Times New Roman" w:eastAsia="Calibri" w:hAnsi="Times New Roman" w:cs="Times New Roman"/>
          <w:sz w:val="24"/>
          <w:szCs w:val="24"/>
        </w:rPr>
        <w:t>для</w:t>
      </w: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инвалидов и других маломобильных групп населения в муниципальном образовании </w:t>
      </w:r>
      <w:proofErr w:type="spellStart"/>
      <w:r w:rsidRPr="00217F20">
        <w:rPr>
          <w:rFonts w:ascii="Times New Roman" w:eastAsia="Calibri" w:hAnsi="Times New Roman" w:cs="Times New Roman"/>
          <w:sz w:val="24"/>
          <w:szCs w:val="24"/>
        </w:rPr>
        <w:t>Ретюнско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217F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F20">
        <w:rPr>
          <w:rFonts w:ascii="Times New Roman" w:eastAsia="Calibri" w:hAnsi="Times New Roman" w:cs="Times New Roman"/>
          <w:sz w:val="24"/>
          <w:szCs w:val="24"/>
          <w:lang w:val="x-none"/>
        </w:rPr>
        <w:t>сельское поселение.</w:t>
      </w:r>
    </w:p>
    <w:p w:rsidR="00217F20" w:rsidRPr="00217F20" w:rsidRDefault="00217F20" w:rsidP="0021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оциальная инфраструктура остается неприспособленной для инвалидов, поскольку сложилась в основном до вступления в силу </w:t>
      </w:r>
      <w:hyperlink r:id="rId12" w:history="1">
        <w:r w:rsidRPr="00217F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24 ноября 1995 года N 181-ФЗ «О социальной защите инвалидов в Российской Федерации</w:t>
        </w:r>
      </w:hyperlink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 закрепившего требование по созданию условий инвалидам для беспрепятственного доступа к объектам инженерной, транспортной и социальной инфраструктур. Большинство объектов социальной инфраструктуры не оснащено пандусами, поручнями; ранее построенные объекты не соответствуют новым строительным нормам и правилам, обеспечивающим доступность для маломобильных групп населения.</w:t>
      </w: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Паспортизация приоритетных объектов является основой для разработки управленческих решений - планов и программ адаптации объектов социальной инфраструктуры с уточненным перечнем необходимых работ, развития услуг с учетом </w:t>
      </w: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потребностей инвалидов, объективного контроля и оценки эффективности их реализации. </w:t>
      </w:r>
    </w:p>
    <w:p w:rsidR="00217F20" w:rsidRPr="00217F20" w:rsidRDefault="00217F20" w:rsidP="00217F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выборочного мониторинга доступности объектов социальной инфраструктуры показали, что не все обследованные объекты оборудованы необходимыми приспособлениями, облегчающими доступ к ним инвалидов и других </w:t>
      </w: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маломобильных групп населения,</w:t>
      </w: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 пандусы, перила, поручни, нет специализированных санузлов для инвалидов и др.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Проблемы создания доступной среды для инвалидов и их полноценной интеграции в общество: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отсутствие комплексного подхода к формированию </w:t>
      </w:r>
      <w:proofErr w:type="spellStart"/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безбарьерной</w:t>
      </w:r>
      <w:proofErr w:type="spellEnd"/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среды;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многие объекты социальной инфраструктуры остаются до сих пор труднодоступными для маломобильных групп населения, к числу таких объектов относятся муниципальные учреждения системы здравоохранения, образования, культуры, физической культуры и спорта;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существуют препятствия для полноценного участия инвалидов в культурной жизни, поскольку муниципальные учреждения культуры недостаточно приспособлены для посещения маломобильных групп населения.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 эти проблемы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:rsidR="00217F20" w:rsidRPr="00217F20" w:rsidRDefault="00217F20" w:rsidP="0021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F20" w:rsidRPr="00217F20" w:rsidRDefault="00217F20" w:rsidP="00217F20">
      <w:pPr>
        <w:widowControl w:val="0"/>
        <w:tabs>
          <w:tab w:val="left" w:pos="2085"/>
        </w:tabs>
        <w:spacing w:after="0" w:line="240" w:lineRule="exact"/>
        <w:ind w:left="1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21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цели и задачи </w:t>
      </w:r>
      <w:r w:rsidRPr="0021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217F20" w:rsidRPr="00217F20" w:rsidRDefault="00217F20" w:rsidP="00217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муниципальной программы является обеспечение беспрепятственного доступа к объектам социальной инфраструктуры инвалидов и других маломобильных групп населения в </w:t>
      </w:r>
      <w:proofErr w:type="spellStart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поселении.</w:t>
      </w:r>
    </w:p>
    <w:p w:rsidR="00217F20" w:rsidRPr="00217F20" w:rsidRDefault="00217F20" w:rsidP="00217F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достижения цели необходимо обеспечить решение следующих задач:</w:t>
      </w:r>
    </w:p>
    <w:p w:rsidR="00217F20" w:rsidRPr="00217F20" w:rsidRDefault="00217F20" w:rsidP="00217F20">
      <w:pPr>
        <w:spacing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состояния доступности объектов социальной инфраструктуры для инвалидов и других маломобильных групп населения;</w:t>
      </w:r>
    </w:p>
    <w:p w:rsidR="00217F20" w:rsidRPr="00217F20" w:rsidRDefault="00217F20" w:rsidP="00217F20">
      <w:pPr>
        <w:spacing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доступности приоритетных объектов социальной инфраструктуры для инвалидов и других маломобильных групп населения;</w:t>
      </w:r>
    </w:p>
    <w:p w:rsidR="00217F20" w:rsidRDefault="00217F20" w:rsidP="0021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217F20" w:rsidRPr="00217F20" w:rsidRDefault="00217F20" w:rsidP="00217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7F20" w:rsidRPr="00217F20" w:rsidSect="00F51721">
          <w:footerReference w:type="even" r:id="rId13"/>
          <w:footerReference w:type="default" r:id="rId14"/>
          <w:pgSz w:w="11906" w:h="16838"/>
          <w:pgMar w:top="709" w:right="851" w:bottom="720" w:left="1701" w:header="709" w:footer="709" w:gutter="0"/>
          <w:cols w:space="708"/>
          <w:titlePg/>
          <w:docGrid w:linePitch="360"/>
        </w:sectPr>
      </w:pPr>
    </w:p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7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17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муниципальной программе</w:t>
      </w: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x-none"/>
        </w:rPr>
      </w:pP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реализации муниципальной программы</w:t>
      </w: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bookmarkStart w:id="1" w:name="_Toc527465634"/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доступности для инвалидов объектов социальной инфраструктуры </w:t>
      </w:r>
      <w:proofErr w:type="spellStart"/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</w:t>
      </w:r>
      <w:proofErr w:type="spellEnd"/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  <w:bookmarkEnd w:id="1"/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2022- 2024 годы</w:t>
      </w:r>
    </w:p>
    <w:p w:rsidR="00217F20" w:rsidRPr="00217F20" w:rsidRDefault="00217F20" w:rsidP="00217F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276"/>
        <w:gridCol w:w="1112"/>
        <w:gridCol w:w="23"/>
        <w:gridCol w:w="1111"/>
        <w:gridCol w:w="24"/>
        <w:gridCol w:w="968"/>
        <w:gridCol w:w="25"/>
        <w:gridCol w:w="1251"/>
        <w:gridCol w:w="25"/>
        <w:gridCol w:w="1109"/>
        <w:gridCol w:w="26"/>
        <w:gridCol w:w="993"/>
        <w:gridCol w:w="1701"/>
        <w:gridCol w:w="1559"/>
        <w:gridCol w:w="15"/>
        <w:gridCol w:w="2008"/>
      </w:tblGrid>
      <w:tr w:rsidR="00217F20" w:rsidRPr="00217F20" w:rsidTr="003F24E8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программы/</w:t>
            </w:r>
            <w:r w:rsidRPr="0021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6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Индикаторы реализации (целевые задания)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Распорядитель (получатель) бюджетных средств</w:t>
            </w:r>
          </w:p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17F20" w:rsidRPr="00217F20" w:rsidTr="003F24E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20" w:rsidRPr="00217F20" w:rsidTr="003F24E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20" w:rsidRPr="00217F20" w:rsidTr="003F24E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8"/>
              </w:rPr>
              <w:t>11</w:t>
            </w:r>
          </w:p>
        </w:tc>
      </w:tr>
      <w:tr w:rsidR="00217F20" w:rsidRPr="00217F20" w:rsidTr="003F24E8">
        <w:tc>
          <w:tcPr>
            <w:tcW w:w="156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F20" w:rsidRPr="00217F20" w:rsidTr="003F24E8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«Обеспечение доступности для инвалидов объектов социальной инфраструктуры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7F20" w:rsidRPr="00217F20" w:rsidTr="003F24E8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20" w:rsidRPr="00217F20" w:rsidTr="003F24E8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20" w:rsidRPr="00217F20" w:rsidTr="003F24E8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2022-2024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7F20" w:rsidRPr="00217F20" w:rsidTr="003F24E8">
        <w:tc>
          <w:tcPr>
            <w:tcW w:w="156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Процессная часть </w:t>
            </w:r>
          </w:p>
        </w:tc>
      </w:tr>
      <w:tr w:rsidR="00217F20" w:rsidRPr="00217F20" w:rsidTr="003F24E8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Комплекс процессных мероприятий "Обеспечение доступности для инвалидов объектов социальной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7F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объектов, %.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>Ретюнского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17F2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</w:tr>
      <w:tr w:rsidR="00217F20" w:rsidRPr="00217F20" w:rsidTr="003F24E8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20" w:rsidRPr="00217F20" w:rsidTr="003F24E8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F20" w:rsidRPr="00217F20" w:rsidTr="003F24E8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F20">
              <w:rPr>
                <w:rFonts w:ascii="Times New Roman" w:eastAsia="Times New Roman" w:hAnsi="Times New Roman" w:cs="Times New Roman"/>
                <w:b/>
              </w:rPr>
              <w:t>2022-2024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17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2</w:t>
      </w:r>
    </w:p>
    <w:p w:rsidR="00217F20" w:rsidRPr="00217F20" w:rsidRDefault="00217F20" w:rsidP="00217F20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F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муниципальной программе</w:t>
      </w: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" w:name="_Toc529536285"/>
      <w:r w:rsidRPr="00217F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Прогнозные значения </w:t>
      </w:r>
      <w:r w:rsidRPr="00217F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  <w:t xml:space="preserve">показателей (индикаторов) реализации муниципальной программы </w:t>
      </w:r>
      <w:bookmarkStart w:id="3" w:name="_Toc372093878"/>
      <w:r w:rsidRPr="00217F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br/>
      </w:r>
      <w:bookmarkEnd w:id="2"/>
      <w:bookmarkEnd w:id="3"/>
      <w:r w:rsidRPr="00217F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Pr="002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доступности для инвалидов объектов социальной инфраструктуры </w:t>
      </w:r>
      <w:proofErr w:type="spellStart"/>
      <w:r w:rsidRPr="00217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Ретюнского</w:t>
      </w:r>
      <w:proofErr w:type="spellEnd"/>
      <w:r w:rsidRPr="0021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17F2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»</w:t>
      </w:r>
    </w:p>
    <w:p w:rsidR="00217F20" w:rsidRPr="00217F20" w:rsidRDefault="00217F20" w:rsidP="00217F20">
      <w:pPr>
        <w:keepNext/>
        <w:spacing w:after="60" w:line="240" w:lineRule="atLeast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009"/>
        <w:gridCol w:w="3233"/>
        <w:gridCol w:w="1161"/>
        <w:gridCol w:w="992"/>
        <w:gridCol w:w="992"/>
        <w:gridCol w:w="283"/>
        <w:gridCol w:w="710"/>
        <w:gridCol w:w="992"/>
        <w:gridCol w:w="992"/>
        <w:gridCol w:w="1276"/>
        <w:gridCol w:w="612"/>
        <w:gridCol w:w="8"/>
      </w:tblGrid>
      <w:tr w:rsidR="00217F20" w:rsidRPr="00217F20" w:rsidTr="003F24E8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217F20" w:rsidRPr="00217F20" w:rsidTr="003F24E8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</w:t>
            </w:r>
            <w:proofErr w:type="gramStart"/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последний год реализации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17F20" w:rsidRPr="00217F20" w:rsidTr="003F24E8">
        <w:trPr>
          <w:gridAfter w:val="1"/>
          <w:wAfter w:w="8" w:type="dxa"/>
          <w:trHeight w:hRule="exact" w:val="549"/>
        </w:trPr>
        <w:tc>
          <w:tcPr>
            <w:tcW w:w="15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1 </w:t>
            </w: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беспрепятственного доступа к объектам социальной инфраструктуры инвалидов и других маломобильных групп населения в </w:t>
            </w:r>
            <w:proofErr w:type="spellStart"/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Ретюнско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spellEnd"/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сельском поселении</w:t>
            </w:r>
          </w:p>
        </w:tc>
      </w:tr>
      <w:tr w:rsidR="00217F20" w:rsidRPr="00217F20" w:rsidTr="003F24E8">
        <w:trPr>
          <w:gridAfter w:val="1"/>
          <w:wAfter w:w="8" w:type="dxa"/>
          <w:trHeight w:val="57"/>
        </w:trPr>
        <w:tc>
          <w:tcPr>
            <w:tcW w:w="154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 </w:t>
            </w: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доступности приоритетных объектов социальной инфраструктуры для инвалидов и других маломобильных групп населения</w:t>
            </w:r>
          </w:p>
        </w:tc>
      </w:tr>
      <w:tr w:rsidR="00217F20" w:rsidRPr="00217F20" w:rsidTr="003F24E8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1.1 </w:t>
            </w: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  <w:r w:rsidRPr="00217F2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  <w:r w:rsidRPr="00217F2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  <w:r w:rsidRPr="00217F20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x-none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x-none"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x-none" w:eastAsia="x-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x-none"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keepNext/>
              <w:tabs>
                <w:tab w:val="left" w:pos="860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val="x-none" w:eastAsia="x-none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20" w:rsidRPr="00217F20" w:rsidRDefault="00217F20" w:rsidP="0021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F20" w:rsidRPr="00217F20" w:rsidRDefault="00217F20" w:rsidP="00217F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217F20" w:rsidRPr="00217F20" w:rsidRDefault="00217F20" w:rsidP="0021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7F20" w:rsidRPr="00217F20" w:rsidRDefault="00217F20" w:rsidP="0021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7F20" w:rsidRPr="00217F20" w:rsidRDefault="00217F20" w:rsidP="0021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20" w:rsidRPr="00217F20" w:rsidRDefault="00217F20" w:rsidP="00217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1A" w:rsidRDefault="00AF411A" w:rsidP="00217F20">
      <w:pPr>
        <w:spacing w:after="240" w:line="240" w:lineRule="auto"/>
        <w:jc w:val="center"/>
        <w:textAlignment w:val="baseline"/>
      </w:pPr>
    </w:p>
    <w:sectPr w:rsidR="00AF411A" w:rsidSect="00217F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E" w:rsidRDefault="00C56B88" w:rsidP="002F0C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400E" w:rsidRDefault="00C56B88" w:rsidP="00BD37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E" w:rsidRDefault="00C56B88" w:rsidP="00BD378B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4"/>
    <w:rsid w:val="000D3F44"/>
    <w:rsid w:val="00217F20"/>
    <w:rsid w:val="002D7C99"/>
    <w:rsid w:val="009F0525"/>
    <w:rsid w:val="00AF411A"/>
    <w:rsid w:val="00C56B88"/>
    <w:rsid w:val="00E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1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17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7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17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17F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hyperlink" Target="http://docs.cntd.ru/document/90145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42826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4282616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2651-C7DE-47AE-98E8-EC72ECB2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2021-11-29T08:58:00Z</dcterms:created>
  <dcterms:modified xsi:type="dcterms:W3CDTF">2021-11-29T08:59:00Z</dcterms:modified>
</cp:coreProperties>
</file>