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48" w:rsidRPr="00593748" w:rsidRDefault="00593748" w:rsidP="005937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48">
        <w:rPr>
          <w:rFonts w:ascii="Times New Roman" w:hAnsi="Times New Roman" w:cs="Times New Roman"/>
          <w:noProof/>
        </w:rPr>
        <w:drawing>
          <wp:inline distT="0" distB="0" distL="0" distR="0">
            <wp:extent cx="609600" cy="723900"/>
            <wp:effectExtent l="1905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48" w:rsidRPr="00593748" w:rsidRDefault="00593748" w:rsidP="00593748">
      <w:pPr>
        <w:pStyle w:val="1"/>
        <w:ind w:firstLine="709"/>
        <w:jc w:val="center"/>
        <w:rPr>
          <w:sz w:val="28"/>
        </w:rPr>
      </w:pPr>
      <w:r w:rsidRPr="00593748">
        <w:t>ЛЕНИНГРАДСКАЯ ОБЛАСТЬ</w:t>
      </w:r>
    </w:p>
    <w:p w:rsidR="00593748" w:rsidRPr="00593748" w:rsidRDefault="00593748" w:rsidP="00593748">
      <w:pPr>
        <w:pStyle w:val="1"/>
        <w:ind w:firstLine="709"/>
        <w:jc w:val="center"/>
        <w:rPr>
          <w:sz w:val="28"/>
        </w:rPr>
      </w:pPr>
      <w:r w:rsidRPr="00593748">
        <w:rPr>
          <w:sz w:val="28"/>
        </w:rPr>
        <w:t>АДМИНИСТРАЦИЯ РЕТЮНСКОГО СЕЛЬСКОГО ПОСЕЛЕНИЯ</w:t>
      </w:r>
    </w:p>
    <w:p w:rsidR="00593748" w:rsidRPr="00593748" w:rsidRDefault="00593748" w:rsidP="00593748">
      <w:pPr>
        <w:pStyle w:val="3"/>
        <w:ind w:firstLine="709"/>
        <w:jc w:val="center"/>
      </w:pPr>
      <w:r w:rsidRPr="00593748">
        <w:t>ЛУЖСКОГО  МУНИЦИПАЛЬНОГО  РАЙОНА</w:t>
      </w:r>
    </w:p>
    <w:p w:rsidR="00593748" w:rsidRPr="00593748" w:rsidRDefault="00593748" w:rsidP="0059374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93748" w:rsidRPr="00593748" w:rsidRDefault="00593748" w:rsidP="00593748">
      <w:pPr>
        <w:pStyle w:val="1"/>
        <w:ind w:firstLine="709"/>
        <w:jc w:val="center"/>
        <w:rPr>
          <w:sz w:val="28"/>
        </w:rPr>
      </w:pPr>
      <w:r w:rsidRPr="00593748">
        <w:rPr>
          <w:sz w:val="28"/>
        </w:rPr>
        <w:t>Р А С П О Р Я Ж Е Н И Е</w:t>
      </w: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59374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748">
        <w:rPr>
          <w:rFonts w:ascii="Times New Roman" w:hAnsi="Times New Roman" w:cs="Times New Roman"/>
          <w:sz w:val="28"/>
          <w:szCs w:val="28"/>
        </w:rPr>
        <w:t>от 06 апреля  2015 года                        №  19</w:t>
      </w: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748">
        <w:rPr>
          <w:rFonts w:ascii="Times New Roman" w:hAnsi="Times New Roman" w:cs="Times New Roman"/>
          <w:sz w:val="28"/>
          <w:szCs w:val="28"/>
        </w:rPr>
        <w:t>Об образовании комиссии по соблюдению требований</w:t>
      </w: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748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</w:t>
      </w: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748">
        <w:rPr>
          <w:rFonts w:ascii="Times New Roman" w:hAnsi="Times New Roman" w:cs="Times New Roman"/>
          <w:sz w:val="28"/>
          <w:szCs w:val="28"/>
        </w:rPr>
        <w:t>конфликта интересов на муниципальной службе</w:t>
      </w: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74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593748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5937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748">
        <w:rPr>
          <w:rFonts w:ascii="Times New Roman" w:hAnsi="Times New Roman" w:cs="Times New Roman"/>
          <w:sz w:val="28"/>
          <w:szCs w:val="28"/>
        </w:rPr>
        <w:t>В соответствии со ст. 14.1 Федерального закона от 2.03. 2007 года  № 25-ФЗ « О 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</w:t>
      </w:r>
      <w:r w:rsidRPr="00593748">
        <w:rPr>
          <w:rFonts w:ascii="Times New Roman" w:hAnsi="Times New Roman" w:cs="Times New Roman"/>
          <w:sz w:val="28"/>
          <w:szCs w:val="28"/>
        </w:rPr>
        <w:tab/>
        <w:t xml:space="preserve">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593748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93748">
        <w:rPr>
          <w:rFonts w:ascii="Times New Roman" w:hAnsi="Times New Roman" w:cs="Times New Roman"/>
          <w:sz w:val="28"/>
          <w:szCs w:val="28"/>
        </w:rPr>
        <w:t>. № 821 и в целях урегулирования требований к служебному поведению муниципальных служащих и урегулированию конфликта интересов на муниципальной службе:</w:t>
      </w: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748">
        <w:rPr>
          <w:rFonts w:ascii="Times New Roman" w:hAnsi="Times New Roman" w:cs="Times New Roman"/>
          <w:sz w:val="28"/>
          <w:szCs w:val="28"/>
        </w:rPr>
        <w:t xml:space="preserve">1.Образовать при администрации </w:t>
      </w:r>
      <w:proofErr w:type="spellStart"/>
      <w:r w:rsidRPr="00593748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593748">
        <w:rPr>
          <w:rFonts w:ascii="Times New Roman" w:hAnsi="Times New Roman" w:cs="Times New Roman"/>
          <w:sz w:val="28"/>
          <w:szCs w:val="28"/>
        </w:rPr>
        <w:t xml:space="preserve"> сельского поселения комиссию (далее Комиссия)  по соблюдению требований к служебному поведению и урегулированию конфликта интересов на муниципальной службе (Приложение № 1).</w:t>
      </w: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748">
        <w:rPr>
          <w:rFonts w:ascii="Times New Roman" w:hAnsi="Times New Roman" w:cs="Times New Roman"/>
          <w:sz w:val="28"/>
          <w:szCs w:val="28"/>
        </w:rPr>
        <w:t>1.1.Утвердить Положение о Комиссии по соблюдению требований к служебному поведению и урегулированию конфликта интересов на муниципальной службе (Приложение № 2).</w:t>
      </w: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748">
        <w:rPr>
          <w:rFonts w:ascii="Times New Roman" w:hAnsi="Times New Roman" w:cs="Times New Roman"/>
          <w:sz w:val="28"/>
          <w:szCs w:val="28"/>
        </w:rPr>
        <w:t>2. Назначить  специалиста администрации Федорову Л.Н. представителем нанимателя (работодателя) по сбору для Комиссии информации  о возникновении у муниципального служащего личной заинтересованности, которая приводит или может привести к конфликту интересов на муниципальной службе.</w:t>
      </w: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748">
        <w:rPr>
          <w:rFonts w:ascii="Times New Roman" w:hAnsi="Times New Roman" w:cs="Times New Roman"/>
          <w:sz w:val="28"/>
          <w:szCs w:val="28"/>
        </w:rPr>
        <w:t>3. Отменить Распоряжение № 34 от 28.10.2010 года.</w:t>
      </w: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748">
        <w:rPr>
          <w:rFonts w:ascii="Times New Roman" w:hAnsi="Times New Roman" w:cs="Times New Roman"/>
          <w:sz w:val="28"/>
          <w:szCs w:val="28"/>
        </w:rPr>
        <w:t>3. Специалистов администрации ознакомить с данным распоряжением.</w:t>
      </w: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748">
        <w:rPr>
          <w:rFonts w:ascii="Times New Roman" w:hAnsi="Times New Roman" w:cs="Times New Roman"/>
          <w:sz w:val="28"/>
          <w:szCs w:val="28"/>
        </w:rPr>
        <w:t>4.Контроль за исполнением настоящего распоряжения оставляю за собой.</w:t>
      </w: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74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93748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59374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И.В. Корякин</w:t>
      </w: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748" w:rsidRPr="00593748" w:rsidRDefault="00593748" w:rsidP="0059374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93748">
        <w:rPr>
          <w:rFonts w:ascii="Times New Roman" w:hAnsi="Times New Roman" w:cs="Times New Roman"/>
        </w:rPr>
        <w:t xml:space="preserve">Разослано:  администрация ЛМР, прокуратура. </w:t>
      </w:r>
    </w:p>
    <w:p w:rsidR="00593748" w:rsidRDefault="00593748" w:rsidP="00593748">
      <w:pPr>
        <w:ind w:left="600" w:right="397" w:firstLine="400"/>
        <w:jc w:val="both"/>
        <w:rPr>
          <w:sz w:val="28"/>
          <w:szCs w:val="28"/>
        </w:rPr>
      </w:pPr>
    </w:p>
    <w:p w:rsidR="00BA55BB" w:rsidRDefault="00BA55BB"/>
    <w:sectPr w:rsidR="00BA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3748"/>
    <w:rsid w:val="00593748"/>
    <w:rsid w:val="00BA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7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937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74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9374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Любашка</dc:creator>
  <cp:keywords/>
  <dc:description/>
  <cp:lastModifiedBy>Любашка</cp:lastModifiedBy>
  <cp:revision>2</cp:revision>
  <dcterms:created xsi:type="dcterms:W3CDTF">2016-03-15T08:23:00Z</dcterms:created>
  <dcterms:modified xsi:type="dcterms:W3CDTF">2016-03-15T08:24:00Z</dcterms:modified>
</cp:coreProperties>
</file>