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FB" w:rsidRDefault="004A57FB" w:rsidP="00246B99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  <w:u w:val="single"/>
        </w:rPr>
        <w:t xml:space="preserve">  </w:t>
      </w:r>
    </w:p>
    <w:p w:rsidR="004A57FB" w:rsidRPr="00AD22C8" w:rsidRDefault="004A57FB" w:rsidP="00AD22C8">
      <w:pPr>
        <w:ind w:right="355" w:firstLine="54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>
            <v:imagedata r:id="rId5" o:title=""/>
          </v:shape>
        </w:pict>
      </w:r>
    </w:p>
    <w:p w:rsidR="004A57FB" w:rsidRDefault="004A57FB" w:rsidP="00246B9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Ленинградская область</w:t>
      </w:r>
    </w:p>
    <w:p w:rsidR="004A57FB" w:rsidRDefault="004A57FB" w:rsidP="00246B9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Лужский муниципальный район</w:t>
      </w:r>
    </w:p>
    <w:p w:rsidR="004A57FB" w:rsidRDefault="004A57FB" w:rsidP="00246B9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Ретюнского сельского поселения</w:t>
      </w:r>
    </w:p>
    <w:p w:rsidR="004A57FB" w:rsidRDefault="004A57FB" w:rsidP="00246B99">
      <w:pPr>
        <w:pStyle w:val="NoSpacing"/>
        <w:jc w:val="center"/>
        <w:rPr>
          <w:sz w:val="32"/>
          <w:szCs w:val="32"/>
        </w:rPr>
      </w:pPr>
    </w:p>
    <w:p w:rsidR="004A57FB" w:rsidRDefault="004A57FB" w:rsidP="00246B99">
      <w:pPr>
        <w:pStyle w:val="NoSpacing"/>
        <w:jc w:val="center"/>
        <w:rPr>
          <w:sz w:val="32"/>
          <w:szCs w:val="32"/>
        </w:rPr>
      </w:pPr>
    </w:p>
    <w:p w:rsidR="004A57FB" w:rsidRDefault="004A57FB" w:rsidP="00246B9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A57FB" w:rsidRPr="00246B99" w:rsidRDefault="004A57FB" w:rsidP="00246B99">
      <w:pPr>
        <w:ind w:right="355" w:firstLine="540"/>
        <w:jc w:val="center"/>
        <w:rPr>
          <w:rFonts w:ascii="Times New Roman" w:hAnsi="Times New Roman"/>
          <w:b/>
          <w:sz w:val="28"/>
        </w:rPr>
      </w:pPr>
    </w:p>
    <w:p w:rsidR="004A57FB" w:rsidRDefault="004A57FB" w:rsidP="00246B99">
      <w:pPr>
        <w:ind w:right="355" w:firstLine="540"/>
        <w:jc w:val="both"/>
        <w:rPr>
          <w:rFonts w:ascii="Times New Roman" w:hAnsi="Times New Roman"/>
          <w:sz w:val="28"/>
          <w:szCs w:val="28"/>
        </w:rPr>
      </w:pPr>
      <w:r w:rsidRPr="00E67C58">
        <w:rPr>
          <w:rFonts w:ascii="Times New Roman" w:hAnsi="Times New Roman"/>
          <w:sz w:val="28"/>
          <w:szCs w:val="28"/>
        </w:rPr>
        <w:t>от  «</w:t>
      </w:r>
      <w:r>
        <w:rPr>
          <w:rFonts w:ascii="Times New Roman" w:hAnsi="Times New Roman"/>
          <w:sz w:val="28"/>
          <w:szCs w:val="28"/>
        </w:rPr>
        <w:t>25</w:t>
      </w:r>
      <w:r w:rsidRPr="00E67C5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E67C5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E67C58">
        <w:rPr>
          <w:rFonts w:ascii="Times New Roman" w:hAnsi="Times New Roman"/>
          <w:sz w:val="28"/>
          <w:szCs w:val="28"/>
        </w:rPr>
        <w:t xml:space="preserve">  года                № </w:t>
      </w:r>
      <w:r>
        <w:rPr>
          <w:rFonts w:ascii="Times New Roman" w:hAnsi="Times New Roman"/>
          <w:sz w:val="28"/>
          <w:szCs w:val="28"/>
        </w:rPr>
        <w:t>104</w:t>
      </w:r>
      <w:r w:rsidRPr="00E67C58">
        <w:rPr>
          <w:rFonts w:ascii="Times New Roman" w:hAnsi="Times New Roman"/>
          <w:sz w:val="28"/>
          <w:szCs w:val="28"/>
        </w:rPr>
        <w:t xml:space="preserve">  </w:t>
      </w:r>
    </w:p>
    <w:p w:rsidR="004A57FB" w:rsidRDefault="004A57FB" w:rsidP="00FE76DA">
      <w:pPr>
        <w:pStyle w:val="Style4"/>
        <w:widowControl/>
        <w:spacing w:before="86"/>
        <w:ind w:right="4666"/>
        <w:jc w:val="left"/>
        <w:rPr>
          <w:rStyle w:val="FontStyle12"/>
        </w:rPr>
      </w:pPr>
      <w:r>
        <w:rPr>
          <w:rStyle w:val="FontStyle12"/>
        </w:rPr>
        <w:t>Об учреждении межмуниципального хозяйственного общества</w:t>
      </w:r>
    </w:p>
    <w:p w:rsidR="004A57FB" w:rsidRDefault="004A57FB" w:rsidP="00FE76DA">
      <w:pPr>
        <w:pStyle w:val="Style5"/>
        <w:widowControl/>
        <w:spacing w:line="240" w:lineRule="exact"/>
        <w:rPr>
          <w:sz w:val="20"/>
          <w:szCs w:val="20"/>
        </w:rPr>
      </w:pPr>
    </w:p>
    <w:p w:rsidR="004A57FB" w:rsidRPr="00FE76DA" w:rsidRDefault="004A57FB" w:rsidP="00FE76DA">
      <w:pPr>
        <w:pStyle w:val="Style5"/>
        <w:widowControl/>
        <w:spacing w:before="82" w:line="322" w:lineRule="exact"/>
        <w:rPr>
          <w:rStyle w:val="FontStyle12"/>
          <w:sz w:val="28"/>
          <w:szCs w:val="28"/>
        </w:rPr>
      </w:pPr>
      <w:r w:rsidRPr="00FE76DA">
        <w:rPr>
          <w:rStyle w:val="FontStyle12"/>
          <w:sz w:val="28"/>
          <w:szCs w:val="28"/>
        </w:rPr>
        <w:t>В соответствии со ст. 8, с пунктом 7 части 10 статьи 35, статьей 68 Федерального закона от 06.10.2003 г. № 131-ФЗ «Об общих принципах организации местного самоуправлении в Российской Федерации», сове</w:t>
      </w:r>
      <w:r>
        <w:rPr>
          <w:rStyle w:val="FontStyle12"/>
          <w:sz w:val="28"/>
          <w:szCs w:val="28"/>
        </w:rPr>
        <w:t>т депутатов Ретюнского</w:t>
      </w:r>
      <w:r w:rsidRPr="00FE76DA">
        <w:rPr>
          <w:rStyle w:val="FontStyle12"/>
          <w:sz w:val="28"/>
          <w:szCs w:val="28"/>
        </w:rPr>
        <w:t xml:space="preserve"> сельского поселения Лужского муниципального района РЕШИЛ:</w:t>
      </w:r>
    </w:p>
    <w:p w:rsidR="004A57FB" w:rsidRPr="00FE76DA" w:rsidRDefault="004A57FB" w:rsidP="00FE76DA">
      <w:pPr>
        <w:pStyle w:val="Style6"/>
        <w:widowControl/>
        <w:numPr>
          <w:ilvl w:val="0"/>
          <w:numId w:val="2"/>
        </w:numPr>
        <w:tabs>
          <w:tab w:val="left" w:pos="1349"/>
        </w:tabs>
        <w:spacing w:before="322" w:line="322" w:lineRule="exact"/>
        <w:ind w:left="1349"/>
        <w:rPr>
          <w:rStyle w:val="FontStyle12"/>
          <w:sz w:val="28"/>
          <w:szCs w:val="28"/>
        </w:rPr>
      </w:pPr>
      <w:r w:rsidRPr="00FE76DA">
        <w:rPr>
          <w:rStyle w:val="FontStyle12"/>
          <w:sz w:val="28"/>
          <w:szCs w:val="28"/>
        </w:rPr>
        <w:t>В целях объединения финансовых средств, материальных и иных ресурсов для решения вопросов местного значения поселений Лужского муниципального района по организации в границах поселений ритуальных услуг, учредить межмуниципальное хозяйственное общество (далее «Общество»).</w:t>
      </w:r>
    </w:p>
    <w:p w:rsidR="004A57FB" w:rsidRPr="00FE76DA" w:rsidRDefault="004A57FB" w:rsidP="00FE76DA">
      <w:pPr>
        <w:pStyle w:val="Style6"/>
        <w:widowControl/>
        <w:numPr>
          <w:ilvl w:val="0"/>
          <w:numId w:val="2"/>
        </w:numPr>
        <w:tabs>
          <w:tab w:val="left" w:pos="1349"/>
        </w:tabs>
        <w:spacing w:line="322" w:lineRule="exact"/>
        <w:ind w:left="1349"/>
        <w:rPr>
          <w:rStyle w:val="FontStyle12"/>
          <w:sz w:val="28"/>
          <w:szCs w:val="28"/>
        </w:rPr>
      </w:pPr>
      <w:r w:rsidRPr="00FE76DA">
        <w:rPr>
          <w:rStyle w:val="FontStyle12"/>
          <w:sz w:val="28"/>
          <w:szCs w:val="28"/>
        </w:rPr>
        <w:t>Форма учреждаемого Общества (п.1 настоящего решения) -Общество с ограниченной ответственностью.</w:t>
      </w:r>
    </w:p>
    <w:p w:rsidR="004A57FB" w:rsidRPr="00FE76DA" w:rsidRDefault="004A57FB" w:rsidP="00FE76DA">
      <w:pPr>
        <w:pStyle w:val="Style6"/>
        <w:widowControl/>
        <w:numPr>
          <w:ilvl w:val="0"/>
          <w:numId w:val="2"/>
        </w:numPr>
        <w:tabs>
          <w:tab w:val="left" w:pos="1349"/>
        </w:tabs>
        <w:spacing w:line="322" w:lineRule="exact"/>
        <w:ind w:left="1349"/>
        <w:rPr>
          <w:rStyle w:val="FontStyle12"/>
          <w:sz w:val="28"/>
          <w:szCs w:val="28"/>
        </w:rPr>
      </w:pPr>
      <w:r w:rsidRPr="00FE76DA">
        <w:rPr>
          <w:rStyle w:val="FontStyle12"/>
          <w:sz w:val="28"/>
          <w:szCs w:val="28"/>
        </w:rPr>
        <w:t xml:space="preserve">Участие муниципального образования </w:t>
      </w:r>
      <w:r>
        <w:rPr>
          <w:rStyle w:val="FontStyle12"/>
          <w:sz w:val="28"/>
          <w:szCs w:val="28"/>
        </w:rPr>
        <w:t>Ретюнское</w:t>
      </w:r>
      <w:r w:rsidRPr="00FE76DA">
        <w:rPr>
          <w:rStyle w:val="FontStyle12"/>
          <w:sz w:val="28"/>
          <w:szCs w:val="28"/>
        </w:rPr>
        <w:t xml:space="preserve"> сельское поселение в учреждаемом Обществе определить:</w:t>
      </w:r>
    </w:p>
    <w:p w:rsidR="004A57FB" w:rsidRPr="00FE76DA" w:rsidRDefault="004A57FB" w:rsidP="00FE76DA">
      <w:pPr>
        <w:rPr>
          <w:sz w:val="28"/>
          <w:szCs w:val="28"/>
        </w:rPr>
      </w:pPr>
    </w:p>
    <w:p w:rsidR="004A57FB" w:rsidRPr="00FE76DA" w:rsidRDefault="004A57FB" w:rsidP="00FE76DA">
      <w:pPr>
        <w:pStyle w:val="Style7"/>
        <w:widowControl/>
        <w:numPr>
          <w:ilvl w:val="0"/>
          <w:numId w:val="3"/>
        </w:numPr>
        <w:tabs>
          <w:tab w:val="left" w:pos="1920"/>
        </w:tabs>
        <w:spacing w:line="322" w:lineRule="exact"/>
        <w:ind w:left="1920"/>
        <w:rPr>
          <w:rStyle w:val="FontStyle12"/>
          <w:sz w:val="28"/>
          <w:szCs w:val="28"/>
        </w:rPr>
      </w:pPr>
      <w:r w:rsidRPr="00FE76DA">
        <w:rPr>
          <w:rStyle w:val="FontStyle12"/>
          <w:sz w:val="28"/>
          <w:szCs w:val="28"/>
        </w:rPr>
        <w:t>Вклад в уставный капитал - финансовые средства бюджета МО «</w:t>
      </w:r>
      <w:r>
        <w:rPr>
          <w:rStyle w:val="FontStyle12"/>
          <w:sz w:val="28"/>
          <w:szCs w:val="28"/>
        </w:rPr>
        <w:t>Ретюнское</w:t>
      </w:r>
      <w:r w:rsidRPr="00FE76DA">
        <w:rPr>
          <w:rStyle w:val="FontStyle12"/>
          <w:sz w:val="28"/>
          <w:szCs w:val="28"/>
        </w:rPr>
        <w:t xml:space="preserve">  сельское поселение», являющееся казной.</w:t>
      </w:r>
    </w:p>
    <w:p w:rsidR="004A57FB" w:rsidRPr="00FE76DA" w:rsidRDefault="004A57FB" w:rsidP="00FE76DA">
      <w:pPr>
        <w:pStyle w:val="Style7"/>
        <w:widowControl/>
        <w:numPr>
          <w:ilvl w:val="0"/>
          <w:numId w:val="3"/>
        </w:numPr>
        <w:tabs>
          <w:tab w:val="left" w:pos="1920"/>
        </w:tabs>
        <w:spacing w:line="322" w:lineRule="exact"/>
        <w:ind w:left="1920"/>
        <w:rPr>
          <w:rStyle w:val="FontStyle12"/>
          <w:sz w:val="28"/>
          <w:szCs w:val="28"/>
        </w:rPr>
      </w:pPr>
      <w:r w:rsidRPr="00FE76DA">
        <w:rPr>
          <w:rStyle w:val="FontStyle12"/>
          <w:sz w:val="28"/>
          <w:szCs w:val="28"/>
        </w:rPr>
        <w:t>Вид имущества: финансовые средства 10,00 тыс. руб. (десять тысяч рублей, 00 коп.)</w:t>
      </w:r>
    </w:p>
    <w:p w:rsidR="004A57FB" w:rsidRPr="00FE76DA" w:rsidRDefault="004A57FB" w:rsidP="00FE76DA">
      <w:pPr>
        <w:pStyle w:val="Style6"/>
        <w:widowControl/>
        <w:tabs>
          <w:tab w:val="left" w:pos="1349"/>
        </w:tabs>
        <w:spacing w:line="374" w:lineRule="exact"/>
        <w:ind w:left="1349"/>
        <w:rPr>
          <w:rStyle w:val="FontStyle12"/>
          <w:sz w:val="28"/>
          <w:szCs w:val="28"/>
        </w:rPr>
      </w:pPr>
      <w:r w:rsidRPr="00FE76DA">
        <w:rPr>
          <w:rStyle w:val="FontStyle12"/>
          <w:sz w:val="28"/>
          <w:szCs w:val="28"/>
        </w:rPr>
        <w:t>4.</w:t>
      </w:r>
      <w:r w:rsidRPr="00FE76DA">
        <w:rPr>
          <w:rStyle w:val="FontStyle12"/>
          <w:sz w:val="28"/>
          <w:szCs w:val="28"/>
        </w:rPr>
        <w:tab/>
        <w:t>Обеспечить участие представителя муниципального образования</w:t>
      </w:r>
      <w:r w:rsidRPr="00FE76DA">
        <w:rPr>
          <w:rStyle w:val="FontStyle12"/>
          <w:sz w:val="28"/>
          <w:szCs w:val="28"/>
        </w:rPr>
        <w:br/>
        <w:t>в учредительном собрании представителей муниципальных</w:t>
      </w:r>
      <w:r w:rsidRPr="00FE76DA">
        <w:rPr>
          <w:rStyle w:val="FontStyle12"/>
          <w:sz w:val="28"/>
          <w:szCs w:val="28"/>
        </w:rPr>
        <w:br/>
        <w:t>образований Лужского муниципального района, учреждающих</w:t>
      </w:r>
      <w:r w:rsidRPr="00FE76DA">
        <w:rPr>
          <w:rStyle w:val="FontStyle12"/>
          <w:sz w:val="28"/>
          <w:szCs w:val="28"/>
        </w:rPr>
        <w:br/>
        <w:t>Общество.</w:t>
      </w:r>
    </w:p>
    <w:p w:rsidR="004A57FB" w:rsidRPr="00FE76DA" w:rsidRDefault="004A57FB" w:rsidP="00FE76DA">
      <w:pPr>
        <w:pStyle w:val="Style3"/>
        <w:widowControl/>
        <w:spacing w:before="19"/>
        <w:ind w:left="1286"/>
        <w:rPr>
          <w:rStyle w:val="FontStyle12"/>
          <w:sz w:val="28"/>
          <w:szCs w:val="28"/>
        </w:rPr>
      </w:pPr>
      <w:r w:rsidRPr="00FE76DA">
        <w:rPr>
          <w:rStyle w:val="FontStyle12"/>
          <w:sz w:val="28"/>
          <w:szCs w:val="28"/>
        </w:rPr>
        <w:t xml:space="preserve">4.1. Определить </w:t>
      </w:r>
      <w:r w:rsidRPr="0088675D">
        <w:rPr>
          <w:rStyle w:val="FontStyle12"/>
          <w:b/>
          <w:sz w:val="28"/>
          <w:szCs w:val="28"/>
        </w:rPr>
        <w:t>Наумова Кирилла Сергеевича</w:t>
      </w:r>
      <w:r w:rsidRPr="00FE76DA">
        <w:rPr>
          <w:rStyle w:val="FontStyle12"/>
          <w:sz w:val="28"/>
          <w:szCs w:val="28"/>
        </w:rPr>
        <w:t xml:space="preserve"> паспорт </w:t>
      </w:r>
      <w:r>
        <w:rPr>
          <w:rStyle w:val="FontStyle12"/>
          <w:sz w:val="28"/>
          <w:szCs w:val="28"/>
        </w:rPr>
        <w:t>41 03 621163</w:t>
      </w:r>
      <w:r w:rsidRPr="00FE76DA">
        <w:rPr>
          <w:rStyle w:val="FontStyle12"/>
          <w:sz w:val="28"/>
          <w:szCs w:val="28"/>
        </w:rPr>
        <w:t xml:space="preserve"> выданного </w:t>
      </w:r>
      <w:r>
        <w:rPr>
          <w:rStyle w:val="FontStyle12"/>
          <w:sz w:val="28"/>
          <w:szCs w:val="28"/>
        </w:rPr>
        <w:t xml:space="preserve">отделом внутренних дел Лужского района Ленинградской области 22.12.2014 г.  </w:t>
      </w:r>
      <w:r w:rsidRPr="00FE76DA">
        <w:rPr>
          <w:rStyle w:val="FontStyle12"/>
          <w:sz w:val="28"/>
          <w:szCs w:val="28"/>
        </w:rPr>
        <w:t>представителем муниципального образования «</w:t>
      </w:r>
      <w:r>
        <w:rPr>
          <w:rStyle w:val="FontStyle12"/>
          <w:sz w:val="28"/>
          <w:szCs w:val="28"/>
        </w:rPr>
        <w:t>Ретюнское</w:t>
      </w:r>
      <w:r w:rsidRPr="00FE76DA">
        <w:rPr>
          <w:rStyle w:val="FontStyle12"/>
          <w:sz w:val="28"/>
          <w:szCs w:val="28"/>
        </w:rPr>
        <w:t xml:space="preserve"> сельское поселение» (далее «Представитель») для участия в учредительном собрании учредителей создаваемого межмуниципального общества и в органах управления межмуниципального общества. 4.2. Наделить представителя (п.п.4.1. настоящего решения) следующими полномочиями от имени муниципального образования «</w:t>
      </w:r>
      <w:r>
        <w:rPr>
          <w:rStyle w:val="FontStyle12"/>
          <w:sz w:val="28"/>
          <w:szCs w:val="28"/>
        </w:rPr>
        <w:t>Ретюнское</w:t>
      </w:r>
      <w:r w:rsidRPr="00FE76DA">
        <w:rPr>
          <w:rStyle w:val="FontStyle12"/>
          <w:sz w:val="28"/>
          <w:szCs w:val="28"/>
        </w:rPr>
        <w:t xml:space="preserve"> сельское поселение»: принимать участие в обсуждении повестки собрания; вносить предложения по составу органов управления и контроля межмуниципального общества, а также по иным вопросам, связанным с учреждением общества; голосовать; подписывать учредительный договор (договор) и другие документы.</w:t>
      </w:r>
    </w:p>
    <w:p w:rsidR="004A57FB" w:rsidRPr="00FE76DA" w:rsidRDefault="004A57FB" w:rsidP="00FE76DA">
      <w:pPr>
        <w:pStyle w:val="Style8"/>
        <w:widowControl/>
        <w:numPr>
          <w:ilvl w:val="0"/>
          <w:numId w:val="4"/>
        </w:numPr>
        <w:tabs>
          <w:tab w:val="left" w:pos="754"/>
        </w:tabs>
        <w:spacing w:line="322" w:lineRule="exact"/>
        <w:ind w:left="485"/>
        <w:rPr>
          <w:rStyle w:val="FontStyle12"/>
          <w:sz w:val="28"/>
          <w:szCs w:val="28"/>
        </w:rPr>
      </w:pPr>
      <w:r w:rsidRPr="00FE76DA">
        <w:rPr>
          <w:rStyle w:val="FontStyle12"/>
          <w:sz w:val="28"/>
          <w:szCs w:val="28"/>
        </w:rPr>
        <w:t>Настоящее решение опубликовать в газете "Лужская правда".</w:t>
      </w:r>
    </w:p>
    <w:p w:rsidR="004A57FB" w:rsidRDefault="004A57FB" w:rsidP="00FE76DA">
      <w:pPr>
        <w:pStyle w:val="Style8"/>
        <w:widowControl/>
        <w:numPr>
          <w:ilvl w:val="0"/>
          <w:numId w:val="4"/>
        </w:numPr>
        <w:tabs>
          <w:tab w:val="left" w:pos="754"/>
        </w:tabs>
        <w:spacing w:after="643" w:line="322" w:lineRule="exact"/>
        <w:ind w:left="485"/>
        <w:rPr>
          <w:rStyle w:val="FontStyle12"/>
          <w:sz w:val="28"/>
          <w:szCs w:val="28"/>
        </w:rPr>
      </w:pPr>
      <w:r w:rsidRPr="00FE76DA">
        <w:rPr>
          <w:rStyle w:val="FontStyle12"/>
          <w:sz w:val="28"/>
          <w:szCs w:val="28"/>
        </w:rPr>
        <w:t>Настоящее решение вступает в силу с момента принятия.</w:t>
      </w:r>
    </w:p>
    <w:p w:rsidR="004A57FB" w:rsidRDefault="004A57FB" w:rsidP="00FE76DA">
      <w:pPr>
        <w:pStyle w:val="Style8"/>
        <w:widowControl/>
        <w:tabs>
          <w:tab w:val="left" w:pos="754"/>
        </w:tabs>
        <w:spacing w:after="643" w:line="322" w:lineRule="exact"/>
        <w:rPr>
          <w:rStyle w:val="FontStyle12"/>
          <w:sz w:val="28"/>
          <w:szCs w:val="28"/>
        </w:rPr>
      </w:pPr>
    </w:p>
    <w:p w:rsidR="004A57FB" w:rsidRDefault="004A57FB" w:rsidP="00FE76DA">
      <w:pPr>
        <w:pStyle w:val="Style9"/>
        <w:widowControl/>
        <w:rPr>
          <w:rStyle w:val="FontStyle12"/>
          <w:sz w:val="28"/>
          <w:szCs w:val="28"/>
        </w:rPr>
      </w:pPr>
      <w:r w:rsidRPr="00FE76DA">
        <w:rPr>
          <w:rStyle w:val="FontStyle12"/>
          <w:sz w:val="28"/>
          <w:szCs w:val="28"/>
        </w:rPr>
        <w:t xml:space="preserve">Глава </w:t>
      </w:r>
      <w:r>
        <w:rPr>
          <w:rStyle w:val="FontStyle12"/>
          <w:sz w:val="28"/>
          <w:szCs w:val="28"/>
        </w:rPr>
        <w:t>Ретюнского</w:t>
      </w:r>
      <w:r w:rsidRPr="00FE76DA">
        <w:rPr>
          <w:rStyle w:val="FontStyle12"/>
          <w:sz w:val="28"/>
          <w:szCs w:val="28"/>
        </w:rPr>
        <w:t xml:space="preserve"> сельского поселения, </w:t>
      </w:r>
    </w:p>
    <w:p w:rsidR="004A57FB" w:rsidRDefault="004A57FB" w:rsidP="00FE76DA">
      <w:pPr>
        <w:pStyle w:val="Style9"/>
        <w:widowControl/>
        <w:rPr>
          <w:rStyle w:val="FontStyle12"/>
          <w:sz w:val="28"/>
          <w:szCs w:val="28"/>
        </w:rPr>
      </w:pPr>
      <w:r w:rsidRPr="00FE76DA">
        <w:rPr>
          <w:rStyle w:val="FontStyle12"/>
          <w:sz w:val="28"/>
          <w:szCs w:val="28"/>
        </w:rPr>
        <w:t xml:space="preserve">исполняющий полномочия председателя </w:t>
      </w:r>
    </w:p>
    <w:p w:rsidR="004A57FB" w:rsidRPr="00FE76DA" w:rsidRDefault="004A57FB" w:rsidP="00FE76DA">
      <w:pPr>
        <w:pStyle w:val="Style9"/>
        <w:widowControl/>
        <w:rPr>
          <w:rStyle w:val="FontStyle12"/>
          <w:sz w:val="28"/>
          <w:szCs w:val="28"/>
        </w:rPr>
      </w:pPr>
      <w:r w:rsidRPr="00FE76DA">
        <w:rPr>
          <w:rStyle w:val="FontStyle12"/>
          <w:sz w:val="28"/>
          <w:szCs w:val="28"/>
        </w:rPr>
        <w:t>совета депутатов</w:t>
      </w:r>
      <w:r>
        <w:rPr>
          <w:rStyle w:val="FontStyle12"/>
          <w:sz w:val="28"/>
          <w:szCs w:val="28"/>
        </w:rPr>
        <w:t xml:space="preserve">                                                                              М.А. Камагина</w:t>
      </w:r>
    </w:p>
    <w:p w:rsidR="004A57FB" w:rsidRPr="00FE76DA" w:rsidRDefault="004A57FB" w:rsidP="00FE76DA">
      <w:pPr>
        <w:pStyle w:val="Style8"/>
        <w:widowControl/>
        <w:tabs>
          <w:tab w:val="left" w:pos="754"/>
        </w:tabs>
        <w:spacing w:after="643" w:line="322" w:lineRule="exact"/>
        <w:rPr>
          <w:rStyle w:val="FontStyle12"/>
          <w:sz w:val="28"/>
          <w:szCs w:val="28"/>
        </w:rPr>
        <w:sectPr w:rsidR="004A57FB" w:rsidRPr="00FE76DA" w:rsidSect="00FE76DA">
          <w:pgSz w:w="11905" w:h="16837"/>
          <w:pgMar w:top="567" w:right="1134" w:bottom="567" w:left="1418" w:header="720" w:footer="720" w:gutter="0"/>
          <w:cols w:space="720"/>
        </w:sectPr>
      </w:pPr>
      <w:r>
        <w:rPr>
          <w:rStyle w:val="FontStyle12"/>
          <w:sz w:val="28"/>
          <w:szCs w:val="28"/>
        </w:rPr>
        <w:t xml:space="preserve">                                    </w:t>
      </w:r>
    </w:p>
    <w:p w:rsidR="004A57FB" w:rsidRPr="00FE76DA" w:rsidRDefault="004A57FB" w:rsidP="00FE76DA">
      <w:pPr>
        <w:pStyle w:val="Style9"/>
        <w:widowControl/>
      </w:pPr>
    </w:p>
    <w:sectPr w:rsidR="004A57FB" w:rsidRPr="00FE76DA" w:rsidSect="0099642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497"/>
    <w:multiLevelType w:val="singleLevel"/>
    <w:tmpl w:val="1A94FD1C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B2867EE"/>
    <w:multiLevelType w:val="multilevel"/>
    <w:tmpl w:val="ED06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EA6412"/>
    <w:multiLevelType w:val="singleLevel"/>
    <w:tmpl w:val="84D09D24"/>
    <w:lvl w:ilvl="0">
      <w:start w:val="1"/>
      <w:numFmt w:val="decimal"/>
      <w:lvlText w:val="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">
    <w:nsid w:val="754F2D22"/>
    <w:multiLevelType w:val="singleLevel"/>
    <w:tmpl w:val="71F8CD8C"/>
    <w:lvl w:ilvl="0">
      <w:start w:val="1"/>
      <w:numFmt w:val="decimal"/>
      <w:lvlText w:val="3.%1"/>
      <w:legacy w:legacy="1" w:legacySpace="0" w:legacyIndent="13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99"/>
    <w:rsid w:val="000164FD"/>
    <w:rsid w:val="0009556C"/>
    <w:rsid w:val="00127BBB"/>
    <w:rsid w:val="0013152B"/>
    <w:rsid w:val="001672EF"/>
    <w:rsid w:val="00192E40"/>
    <w:rsid w:val="00194F61"/>
    <w:rsid w:val="001C3209"/>
    <w:rsid w:val="001D0F93"/>
    <w:rsid w:val="001F5146"/>
    <w:rsid w:val="002157C7"/>
    <w:rsid w:val="00230A59"/>
    <w:rsid w:val="00232C2D"/>
    <w:rsid w:val="00246B99"/>
    <w:rsid w:val="0025361B"/>
    <w:rsid w:val="00271AEB"/>
    <w:rsid w:val="002B333F"/>
    <w:rsid w:val="002B4A1A"/>
    <w:rsid w:val="00313898"/>
    <w:rsid w:val="00342C04"/>
    <w:rsid w:val="00384563"/>
    <w:rsid w:val="003B10E6"/>
    <w:rsid w:val="003B13DD"/>
    <w:rsid w:val="003B32A5"/>
    <w:rsid w:val="003F1A3E"/>
    <w:rsid w:val="00423241"/>
    <w:rsid w:val="00432BF6"/>
    <w:rsid w:val="004A3C9C"/>
    <w:rsid w:val="004A57FB"/>
    <w:rsid w:val="004F4ADF"/>
    <w:rsid w:val="005261F4"/>
    <w:rsid w:val="005379E9"/>
    <w:rsid w:val="0059160A"/>
    <w:rsid w:val="005E2C91"/>
    <w:rsid w:val="00617605"/>
    <w:rsid w:val="007217A5"/>
    <w:rsid w:val="00864C7D"/>
    <w:rsid w:val="00870C0F"/>
    <w:rsid w:val="0088675D"/>
    <w:rsid w:val="008B4B0F"/>
    <w:rsid w:val="008F6F36"/>
    <w:rsid w:val="0099642E"/>
    <w:rsid w:val="00996F56"/>
    <w:rsid w:val="009B08ED"/>
    <w:rsid w:val="009B7D96"/>
    <w:rsid w:val="009D7D65"/>
    <w:rsid w:val="009F2E15"/>
    <w:rsid w:val="00A20C41"/>
    <w:rsid w:val="00A44AC1"/>
    <w:rsid w:val="00AD22C8"/>
    <w:rsid w:val="00AD78CA"/>
    <w:rsid w:val="00AE18AC"/>
    <w:rsid w:val="00AF4E47"/>
    <w:rsid w:val="00B305F5"/>
    <w:rsid w:val="00C72028"/>
    <w:rsid w:val="00C77A28"/>
    <w:rsid w:val="00C86019"/>
    <w:rsid w:val="00CB4BC5"/>
    <w:rsid w:val="00CD2135"/>
    <w:rsid w:val="00D33F3E"/>
    <w:rsid w:val="00DC5873"/>
    <w:rsid w:val="00DC79C9"/>
    <w:rsid w:val="00E219E3"/>
    <w:rsid w:val="00E25C59"/>
    <w:rsid w:val="00E449D7"/>
    <w:rsid w:val="00E67C58"/>
    <w:rsid w:val="00E75218"/>
    <w:rsid w:val="00EA7171"/>
    <w:rsid w:val="00EB0572"/>
    <w:rsid w:val="00F04C6A"/>
    <w:rsid w:val="00F93308"/>
    <w:rsid w:val="00FE2C03"/>
    <w:rsid w:val="00FE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6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46B99"/>
    <w:rPr>
      <w:rFonts w:cs="Times New Roman"/>
      <w:b/>
      <w:bCs/>
    </w:rPr>
  </w:style>
  <w:style w:type="paragraph" w:styleId="NoSpacing">
    <w:name w:val="No Spacing"/>
    <w:uiPriority w:val="99"/>
    <w:qFormat/>
    <w:rsid w:val="00246B99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B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46B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46B99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FE76DA"/>
    <w:pPr>
      <w:widowControl w:val="0"/>
      <w:autoSpaceDE w:val="0"/>
      <w:autoSpaceDN w:val="0"/>
      <w:adjustRightInd w:val="0"/>
      <w:spacing w:after="0" w:line="326" w:lineRule="exact"/>
      <w:ind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E76D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FE76DA"/>
    <w:pPr>
      <w:widowControl w:val="0"/>
      <w:autoSpaceDE w:val="0"/>
      <w:autoSpaceDN w:val="0"/>
      <w:adjustRightInd w:val="0"/>
      <w:spacing w:after="0" w:line="323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E76DA"/>
    <w:pPr>
      <w:widowControl w:val="0"/>
      <w:autoSpaceDE w:val="0"/>
      <w:autoSpaceDN w:val="0"/>
      <w:adjustRightInd w:val="0"/>
      <w:spacing w:after="0" w:line="323" w:lineRule="exact"/>
      <w:ind w:hanging="79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FE76DA"/>
    <w:pPr>
      <w:widowControl w:val="0"/>
      <w:autoSpaceDE w:val="0"/>
      <w:autoSpaceDN w:val="0"/>
      <w:adjustRightInd w:val="0"/>
      <w:spacing w:after="0" w:line="326" w:lineRule="exact"/>
      <w:ind w:hanging="1358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FE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FE76D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FE76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374</Words>
  <Characters>2135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Владелец</cp:lastModifiedBy>
  <cp:revision>20</cp:revision>
  <cp:lastPrinted>2017-09-07T11:36:00Z</cp:lastPrinted>
  <dcterms:created xsi:type="dcterms:W3CDTF">2016-06-01T11:56:00Z</dcterms:created>
  <dcterms:modified xsi:type="dcterms:W3CDTF">2017-09-07T11:37:00Z</dcterms:modified>
</cp:coreProperties>
</file>