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noProof/>
        </w:rPr>
        <w:drawing>
          <wp:inline distT="0" distB="0" distL="0" distR="0" wp14:anchorId="0A4DBFDC" wp14:editId="63C6167D">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B3337">
        <w:rPr>
          <w:rFonts w:ascii="Times New Roman" w:eastAsia="Times New Roman" w:hAnsi="Times New Roman" w:cs="Times New Roman"/>
          <w:b/>
        </w:rPr>
        <w:t xml:space="preserve">                                              </w:t>
      </w:r>
    </w:p>
    <w:p w:rsidR="0000121C" w:rsidRPr="00DB3337" w:rsidRDefault="0000121C" w:rsidP="0000121C">
      <w:pPr>
        <w:spacing w:after="0" w:line="240" w:lineRule="auto"/>
        <w:jc w:val="center"/>
        <w:rPr>
          <w:rFonts w:ascii="Times New Roman" w:eastAsia="Times New Roman" w:hAnsi="Times New Roman" w:cs="Times New Roman"/>
          <w:b/>
        </w:rPr>
      </w:pP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ЛЕНИНГРАДСКАЯ ОБЛАСТЬ</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ЛУЖСКИЙ МУНИЦИПАЛЬНЫЙ РАЙОН</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 xml:space="preserve">АДМИНИСТРАЦИЯ </w:t>
      </w:r>
    </w:p>
    <w:p w:rsidR="0000121C" w:rsidRPr="00DB3337" w:rsidRDefault="0000121C" w:rsidP="0000121C">
      <w:pPr>
        <w:spacing w:after="0" w:line="240" w:lineRule="auto"/>
        <w:jc w:val="center"/>
        <w:rPr>
          <w:rFonts w:ascii="Times New Roman" w:eastAsia="Times New Roman" w:hAnsi="Times New Roman" w:cs="Times New Roman"/>
          <w:b/>
        </w:rPr>
      </w:pPr>
      <w:r w:rsidRPr="00DB3337">
        <w:rPr>
          <w:rFonts w:ascii="Times New Roman" w:eastAsia="Times New Roman" w:hAnsi="Times New Roman" w:cs="Times New Roman"/>
          <w:b/>
        </w:rPr>
        <w:t>РЕТЮНСКОГО СЕЛЬСКОГО ПОСЕЛЕНИЯ</w:t>
      </w:r>
    </w:p>
    <w:p w:rsidR="0000121C" w:rsidRPr="00DB3337"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DB333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proofErr w:type="gramStart"/>
      <w:r w:rsidRPr="00DB3337">
        <w:rPr>
          <w:rFonts w:ascii="Times New Roman" w:eastAsia="Times New Roman" w:hAnsi="Times New Roman" w:cs="Times New Roman"/>
          <w:b/>
        </w:rPr>
        <w:t>П</w:t>
      </w:r>
      <w:proofErr w:type="gramEnd"/>
      <w:r w:rsidRPr="00DB3337">
        <w:rPr>
          <w:rFonts w:ascii="Times New Roman" w:eastAsia="Times New Roman" w:hAnsi="Times New Roman" w:cs="Times New Roman"/>
          <w:b/>
        </w:rPr>
        <w:t xml:space="preserve"> О С Т А Н О В Л Е Н И Е</w:t>
      </w:r>
      <w:r w:rsidR="00DB3337" w:rsidRPr="00DB3337">
        <w:rPr>
          <w:rFonts w:ascii="Times New Roman" w:eastAsia="Times New Roman" w:hAnsi="Times New Roman" w:cs="Times New Roman"/>
          <w:b/>
        </w:rPr>
        <w:t xml:space="preserve">             </w:t>
      </w:r>
    </w:p>
    <w:p w:rsidR="00A84921" w:rsidRPr="00DB3337" w:rsidRDefault="00A84921" w:rsidP="005A1CDD">
      <w:pPr>
        <w:spacing w:after="0" w:line="240" w:lineRule="auto"/>
        <w:jc w:val="right"/>
        <w:rPr>
          <w:rFonts w:ascii="Times New Roman" w:hAnsi="Times New Roman" w:cs="Times New Roman"/>
        </w:rPr>
      </w:pPr>
    </w:p>
    <w:p w:rsidR="00A84921" w:rsidRPr="004A7EC0" w:rsidRDefault="00A84921" w:rsidP="004A7EC0">
      <w:pPr>
        <w:tabs>
          <w:tab w:val="left" w:pos="708"/>
          <w:tab w:val="left" w:pos="1416"/>
          <w:tab w:val="left" w:pos="2124"/>
          <w:tab w:val="left" w:pos="2832"/>
          <w:tab w:val="left" w:pos="3540"/>
          <w:tab w:val="left" w:pos="4248"/>
          <w:tab w:val="left" w:pos="4956"/>
          <w:tab w:val="left" w:pos="7572"/>
        </w:tabs>
        <w:spacing w:after="0" w:line="240" w:lineRule="auto"/>
        <w:rPr>
          <w:rFonts w:ascii="Times New Roman" w:hAnsi="Times New Roman" w:cs="Times New Roman"/>
          <w:b/>
        </w:rPr>
      </w:pPr>
      <w:r w:rsidRPr="00DB3337">
        <w:rPr>
          <w:rFonts w:ascii="Times New Roman" w:hAnsi="Times New Roman" w:cs="Times New Roman"/>
          <w:b/>
        </w:rPr>
        <w:t xml:space="preserve">От  </w:t>
      </w:r>
      <w:r w:rsidR="00C80998">
        <w:rPr>
          <w:rFonts w:ascii="Times New Roman" w:hAnsi="Times New Roman" w:cs="Times New Roman"/>
          <w:b/>
        </w:rPr>
        <w:t>16.05.</w:t>
      </w:r>
      <w:r w:rsidR="004A7EC0">
        <w:rPr>
          <w:rFonts w:ascii="Times New Roman" w:hAnsi="Times New Roman" w:cs="Times New Roman"/>
          <w:b/>
        </w:rPr>
        <w:t xml:space="preserve">2023 </w:t>
      </w:r>
      <w:r w:rsidRPr="00DB3337">
        <w:rPr>
          <w:rFonts w:ascii="Times New Roman" w:hAnsi="Times New Roman" w:cs="Times New Roman"/>
          <w:b/>
        </w:rPr>
        <w:t xml:space="preserve"> года</w:t>
      </w:r>
      <w:r w:rsidRPr="00DB3337">
        <w:rPr>
          <w:rFonts w:ascii="Times New Roman" w:hAnsi="Times New Roman" w:cs="Times New Roman"/>
          <w:b/>
        </w:rPr>
        <w:tab/>
      </w:r>
      <w:r w:rsidRPr="00DB3337">
        <w:rPr>
          <w:rFonts w:ascii="Times New Roman" w:hAnsi="Times New Roman" w:cs="Times New Roman"/>
          <w:b/>
        </w:rPr>
        <w:tab/>
      </w:r>
      <w:r w:rsidRPr="00DB3337">
        <w:rPr>
          <w:rFonts w:ascii="Times New Roman" w:hAnsi="Times New Roman" w:cs="Times New Roman"/>
          <w:b/>
        </w:rPr>
        <w:tab/>
        <w:t xml:space="preserve">    </w:t>
      </w:r>
      <w:r w:rsidRPr="00DB3337">
        <w:rPr>
          <w:rFonts w:ascii="Times New Roman" w:hAnsi="Times New Roman" w:cs="Times New Roman"/>
          <w:b/>
        </w:rPr>
        <w:tab/>
        <w:t xml:space="preserve">№ </w:t>
      </w:r>
      <w:r w:rsidR="00C80998">
        <w:rPr>
          <w:rFonts w:ascii="Times New Roman" w:hAnsi="Times New Roman" w:cs="Times New Roman"/>
          <w:b/>
        </w:rPr>
        <w:t>111</w:t>
      </w:r>
      <w:r w:rsidR="004A7EC0">
        <w:rPr>
          <w:rFonts w:ascii="Times New Roman" w:hAnsi="Times New Roman" w:cs="Times New Roman"/>
          <w:b/>
        </w:rPr>
        <w:tab/>
      </w:r>
    </w:p>
    <w:p w:rsidR="00A84921" w:rsidRPr="00DB3337"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DB3337" w:rsidTr="005152D0">
        <w:trPr>
          <w:trHeight w:val="584"/>
        </w:trPr>
        <w:tc>
          <w:tcPr>
            <w:tcW w:w="8046" w:type="dxa"/>
          </w:tcPr>
          <w:p w:rsidR="00271C11" w:rsidRPr="00271C11" w:rsidRDefault="00A84921" w:rsidP="00271C11">
            <w:pPr>
              <w:widowControl w:val="0"/>
              <w:autoSpaceDE w:val="0"/>
              <w:autoSpaceDN w:val="0"/>
              <w:adjustRightInd w:val="0"/>
              <w:spacing w:after="0" w:line="240" w:lineRule="auto"/>
              <w:jc w:val="both"/>
              <w:rPr>
                <w:rFonts w:ascii="Times New Roman" w:hAnsi="Times New Roman" w:cs="Times New Roman"/>
                <w:b/>
              </w:rPr>
            </w:pPr>
            <w:r w:rsidRPr="00DB3337">
              <w:rPr>
                <w:rFonts w:ascii="Times New Roman" w:hAnsi="Times New Roman" w:cs="Times New Roman"/>
                <w:b/>
              </w:rPr>
              <w:t>Об утвержден</w:t>
            </w:r>
            <w:r w:rsidR="00B916E7" w:rsidRPr="00DB3337">
              <w:rPr>
                <w:rFonts w:ascii="Times New Roman" w:hAnsi="Times New Roman" w:cs="Times New Roman"/>
                <w:b/>
              </w:rPr>
              <w:t xml:space="preserve">ии административного регламента </w:t>
            </w:r>
            <w:r w:rsidRPr="00DB3337">
              <w:rPr>
                <w:rFonts w:ascii="Times New Roman" w:hAnsi="Times New Roman" w:cs="Times New Roman"/>
                <w:b/>
              </w:rPr>
              <w:t xml:space="preserve">предоставления </w:t>
            </w:r>
            <w:r w:rsidR="00B916E7" w:rsidRPr="00DB3337">
              <w:rPr>
                <w:rFonts w:ascii="Times New Roman" w:hAnsi="Times New Roman" w:cs="Times New Roman"/>
                <w:b/>
              </w:rPr>
              <w:t xml:space="preserve">администрацией Ретюнского сельского поселения Лужского муниципального района </w:t>
            </w:r>
            <w:r w:rsidRPr="00DB3337">
              <w:rPr>
                <w:rFonts w:ascii="Times New Roman" w:hAnsi="Times New Roman" w:cs="Times New Roman"/>
                <w:b/>
              </w:rPr>
              <w:t xml:space="preserve">муниципальной услуги </w:t>
            </w:r>
            <w:r w:rsidRPr="00DB3337">
              <w:rPr>
                <w:rFonts w:ascii="Times New Roman" w:hAnsi="Times New Roman" w:cs="Times New Roman"/>
                <w:b/>
                <w:bCs/>
              </w:rPr>
              <w:t>«</w:t>
            </w:r>
            <w:r w:rsidR="00271C11" w:rsidRPr="00271C11">
              <w:rPr>
                <w:rFonts w:ascii="Times New Roman" w:hAnsi="Times New Roman" w:cs="Times New Roman"/>
                <w:b/>
              </w:rPr>
              <w:t xml:space="preserve">Предоставление информации о порядке </w:t>
            </w:r>
          </w:p>
          <w:p w:rsidR="00A84921" w:rsidRPr="00DB3337" w:rsidRDefault="00271C11" w:rsidP="00271C11">
            <w:pPr>
              <w:widowControl w:val="0"/>
              <w:autoSpaceDE w:val="0"/>
              <w:autoSpaceDN w:val="0"/>
              <w:adjustRightInd w:val="0"/>
              <w:spacing w:after="0" w:line="240" w:lineRule="auto"/>
              <w:jc w:val="both"/>
              <w:rPr>
                <w:rFonts w:ascii="Times New Roman" w:hAnsi="Times New Roman" w:cs="Times New Roman"/>
                <w:b/>
              </w:rPr>
            </w:pPr>
            <w:r w:rsidRPr="00271C11">
              <w:rPr>
                <w:rFonts w:ascii="Times New Roman" w:hAnsi="Times New Roman" w:cs="Times New Roman"/>
                <w:b/>
              </w:rPr>
              <w:t>предоставл</w:t>
            </w:r>
            <w:r>
              <w:rPr>
                <w:rFonts w:ascii="Times New Roman" w:hAnsi="Times New Roman" w:cs="Times New Roman"/>
                <w:b/>
              </w:rPr>
              <w:t xml:space="preserve">ения жилищно-коммунальных услуг </w:t>
            </w:r>
            <w:r w:rsidRPr="00271C11">
              <w:rPr>
                <w:rFonts w:ascii="Times New Roman" w:hAnsi="Times New Roman" w:cs="Times New Roman"/>
                <w:b/>
              </w:rPr>
              <w:t>населению</w:t>
            </w:r>
            <w:r w:rsidR="00A84921" w:rsidRPr="00DB3337">
              <w:rPr>
                <w:rFonts w:ascii="Times New Roman" w:hAnsi="Times New Roman" w:cs="Times New Roman"/>
                <w:b/>
                <w:bCs/>
              </w:rPr>
              <w:t>»</w:t>
            </w:r>
          </w:p>
        </w:tc>
      </w:tr>
    </w:tbl>
    <w:p w:rsidR="00A84921" w:rsidRPr="00DB3337" w:rsidRDefault="00A84921" w:rsidP="005A1CDD">
      <w:pPr>
        <w:spacing w:after="0" w:line="240" w:lineRule="auto"/>
        <w:rPr>
          <w:rFonts w:ascii="Times New Roman" w:hAnsi="Times New Roman" w:cs="Times New Roman"/>
        </w:rPr>
      </w:pPr>
    </w:p>
    <w:p w:rsidR="004A7EC0" w:rsidRPr="004A7EC0" w:rsidRDefault="004A7EC0" w:rsidP="004A7EC0">
      <w:pPr>
        <w:tabs>
          <w:tab w:val="left" w:pos="3969"/>
        </w:tabs>
        <w:spacing w:after="0" w:line="240" w:lineRule="auto"/>
        <w:ind w:firstLine="567"/>
        <w:jc w:val="both"/>
        <w:rPr>
          <w:rFonts w:ascii="Times New Roman" w:eastAsia="Times New Roman" w:hAnsi="Times New Roman" w:cs="Times New Roman"/>
          <w:szCs w:val="24"/>
        </w:rPr>
      </w:pPr>
      <w:r w:rsidRPr="004A7EC0">
        <w:rPr>
          <w:rFonts w:ascii="Times New Roman" w:eastAsia="Times New Roman" w:hAnsi="Times New Roman" w:cs="Times New Roman"/>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4A7EC0">
        <w:rPr>
          <w:rFonts w:ascii="Times New Roman" w:eastAsia="Times New Roman" w:hAnsi="Times New Roman" w:cs="Times New Roman"/>
          <w:szCs w:val="24"/>
        </w:rPr>
        <w:t>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proofErr w:type="gramStart"/>
      <w:r w:rsidRPr="004A7EC0">
        <w:rPr>
          <w:rFonts w:ascii="Times New Roman" w:eastAsia="Times New Roman" w:hAnsi="Times New Roman" w:cs="Times New Roman"/>
          <w:szCs w:val="24"/>
        </w:rPr>
        <w:t xml:space="preserve"> ,</w:t>
      </w:r>
      <w:proofErr w:type="gramEnd"/>
      <w:r w:rsidRPr="004A7EC0">
        <w:rPr>
          <w:rFonts w:ascii="Times New Roman" w:eastAsia="Times New Roman" w:hAnsi="Times New Roman" w:cs="Times New Roman"/>
          <w:szCs w:val="24"/>
        </w:rPr>
        <w:t xml:space="preserve">  администрацией Ретюнского сельского поселения Лужского муниципального района»</w:t>
      </w:r>
    </w:p>
    <w:p w:rsidR="00271C11" w:rsidRDefault="00271C11" w:rsidP="00C60B13">
      <w:pPr>
        <w:spacing w:after="0" w:line="240" w:lineRule="auto"/>
        <w:jc w:val="center"/>
        <w:rPr>
          <w:rFonts w:ascii="Times New Roman" w:eastAsia="Times New Roman" w:hAnsi="Times New Roman" w:cs="Times New Roman"/>
          <w:b/>
          <w:lang w:eastAsia="en-US"/>
        </w:rPr>
      </w:pPr>
    </w:p>
    <w:p w:rsidR="00A84921" w:rsidRPr="004A7EC0" w:rsidRDefault="00C60B13" w:rsidP="00C60B13">
      <w:pPr>
        <w:spacing w:after="0" w:line="240" w:lineRule="auto"/>
        <w:jc w:val="center"/>
        <w:rPr>
          <w:rFonts w:ascii="Times New Roman" w:eastAsia="Times New Roman" w:hAnsi="Times New Roman" w:cs="Times New Roman"/>
          <w:b/>
          <w:lang w:eastAsia="en-US"/>
        </w:rPr>
      </w:pPr>
      <w:r w:rsidRPr="004A7EC0">
        <w:rPr>
          <w:rFonts w:ascii="Times New Roman" w:eastAsia="Times New Roman" w:hAnsi="Times New Roman" w:cs="Times New Roman"/>
          <w:b/>
          <w:lang w:eastAsia="en-US"/>
        </w:rPr>
        <w:t>ПОСТАНОВЛЯЕТ:</w:t>
      </w:r>
    </w:p>
    <w:p w:rsidR="00C60B13" w:rsidRPr="004A7EC0" w:rsidRDefault="00C60B13" w:rsidP="00C60B13">
      <w:pPr>
        <w:spacing w:after="0" w:line="240" w:lineRule="auto"/>
        <w:jc w:val="center"/>
        <w:rPr>
          <w:rFonts w:ascii="Times New Roman" w:hAnsi="Times New Roman" w:cs="Times New Roman"/>
          <w:b/>
        </w:rPr>
      </w:pPr>
    </w:p>
    <w:p w:rsidR="00A84921" w:rsidRPr="00271C11" w:rsidRDefault="00A84921" w:rsidP="00271C11">
      <w:pPr>
        <w:pStyle w:val="ConsPlusNormal"/>
        <w:ind w:firstLine="567"/>
        <w:jc w:val="both"/>
        <w:rPr>
          <w:rFonts w:ascii="Times New Roman" w:hAnsi="Times New Roman" w:cs="Times New Roman"/>
        </w:rPr>
      </w:pPr>
      <w:r w:rsidRPr="004A7EC0">
        <w:rPr>
          <w:rFonts w:ascii="Times New Roman" w:hAnsi="Times New Roman" w:cs="Times New Roman"/>
        </w:rPr>
        <w:t xml:space="preserve">1. Утвердить административный регламент предоставления администрацией </w:t>
      </w:r>
      <w:r w:rsidR="0000121C" w:rsidRPr="004A7EC0">
        <w:rPr>
          <w:rFonts w:ascii="Times New Roman" w:hAnsi="Times New Roman" w:cs="Times New Roman"/>
        </w:rPr>
        <w:t>Ретюнского</w:t>
      </w:r>
      <w:r w:rsidRPr="004A7EC0">
        <w:rPr>
          <w:rFonts w:ascii="Times New Roman" w:hAnsi="Times New Roman" w:cs="Times New Roman"/>
        </w:rPr>
        <w:t xml:space="preserve"> сельского поселения Лужского муниципального района муниципальной услуги </w:t>
      </w:r>
      <w:r w:rsidRPr="004A7EC0">
        <w:rPr>
          <w:rFonts w:ascii="Times New Roman" w:hAnsi="Times New Roman" w:cs="Times New Roman"/>
          <w:bCs/>
        </w:rPr>
        <w:t>«</w:t>
      </w:r>
      <w:r w:rsidR="00271C11" w:rsidRPr="00271C11">
        <w:rPr>
          <w:rFonts w:ascii="Times New Roman" w:hAnsi="Times New Roman" w:cs="Times New Roman"/>
        </w:rPr>
        <w:t>Предо</w:t>
      </w:r>
      <w:r w:rsidR="00271C11">
        <w:rPr>
          <w:rFonts w:ascii="Times New Roman" w:hAnsi="Times New Roman" w:cs="Times New Roman"/>
        </w:rPr>
        <w:t xml:space="preserve">ставление информации о порядке </w:t>
      </w:r>
      <w:r w:rsidR="00271C11" w:rsidRPr="00271C11">
        <w:rPr>
          <w:rFonts w:ascii="Times New Roman" w:hAnsi="Times New Roman" w:cs="Times New Roman"/>
        </w:rPr>
        <w:t>предоставления жилищно-коммунальных услуг населению</w:t>
      </w:r>
      <w:r w:rsidRPr="004A7EC0">
        <w:rPr>
          <w:rFonts w:ascii="Times New Roman" w:hAnsi="Times New Roman" w:cs="Times New Roman"/>
          <w:bCs/>
        </w:rPr>
        <w:t>».</w:t>
      </w:r>
    </w:p>
    <w:p w:rsidR="00C60B13" w:rsidRPr="004A7EC0" w:rsidRDefault="00C60B13" w:rsidP="00271C11">
      <w:pPr>
        <w:pStyle w:val="ConsPlusNormal"/>
        <w:ind w:firstLine="567"/>
        <w:jc w:val="both"/>
        <w:rPr>
          <w:rFonts w:ascii="Times New Roman" w:hAnsi="Times New Roman" w:cs="Times New Roman"/>
          <w:bCs/>
        </w:rPr>
      </w:pPr>
      <w:r w:rsidRPr="004A7EC0">
        <w:rPr>
          <w:rFonts w:ascii="Times New Roman" w:hAnsi="Times New Roman" w:cs="Times New Roman"/>
          <w:bCs/>
        </w:rPr>
        <w:t xml:space="preserve">2. Постановление администрации Ретюнского сельского поселения от </w:t>
      </w:r>
      <w:r w:rsidR="00271C11">
        <w:rPr>
          <w:rFonts w:ascii="Times New Roman" w:hAnsi="Times New Roman" w:cs="Times New Roman"/>
          <w:bCs/>
        </w:rPr>
        <w:t>19</w:t>
      </w:r>
      <w:r w:rsidR="00904E7C">
        <w:rPr>
          <w:rFonts w:ascii="Times New Roman" w:hAnsi="Times New Roman" w:cs="Times New Roman"/>
          <w:bCs/>
        </w:rPr>
        <w:t xml:space="preserve"> </w:t>
      </w:r>
      <w:r w:rsidR="00271C11">
        <w:rPr>
          <w:rFonts w:ascii="Times New Roman" w:hAnsi="Times New Roman" w:cs="Times New Roman"/>
          <w:bCs/>
        </w:rPr>
        <w:t>октября  2011</w:t>
      </w:r>
      <w:r w:rsidR="008B135D">
        <w:rPr>
          <w:rFonts w:ascii="Times New Roman" w:hAnsi="Times New Roman" w:cs="Times New Roman"/>
          <w:bCs/>
        </w:rPr>
        <w:t xml:space="preserve"> года № 76</w:t>
      </w:r>
      <w:r w:rsidRPr="004A7EC0">
        <w:rPr>
          <w:rFonts w:ascii="Times New Roman" w:hAnsi="Times New Roman" w:cs="Times New Roman"/>
          <w:bCs/>
        </w:rPr>
        <w:t xml:space="preserve"> «</w:t>
      </w:r>
      <w:r w:rsidR="00271C11" w:rsidRPr="00271C11">
        <w:rPr>
          <w:rFonts w:ascii="Times New Roman" w:hAnsi="Times New Roman" w:cs="Times New Roman"/>
          <w:bCs/>
        </w:rPr>
        <w:t>Об</w:t>
      </w:r>
      <w:r w:rsidR="00271C11">
        <w:rPr>
          <w:rFonts w:ascii="Times New Roman" w:hAnsi="Times New Roman" w:cs="Times New Roman"/>
          <w:bCs/>
        </w:rPr>
        <w:t xml:space="preserve"> утверждении административного </w:t>
      </w:r>
      <w:r w:rsidR="00271C11" w:rsidRPr="00271C11">
        <w:rPr>
          <w:rFonts w:ascii="Times New Roman" w:hAnsi="Times New Roman" w:cs="Times New Roman"/>
          <w:bCs/>
        </w:rPr>
        <w:t>регламент</w:t>
      </w:r>
      <w:r w:rsidR="00271C11">
        <w:rPr>
          <w:rFonts w:ascii="Times New Roman" w:hAnsi="Times New Roman" w:cs="Times New Roman"/>
          <w:bCs/>
        </w:rPr>
        <w:t xml:space="preserve">а предоставления муниципальной </w:t>
      </w:r>
      <w:r w:rsidR="00271C11" w:rsidRPr="00271C11">
        <w:rPr>
          <w:rFonts w:ascii="Times New Roman" w:hAnsi="Times New Roman" w:cs="Times New Roman"/>
          <w:bCs/>
        </w:rPr>
        <w:t>услуги: «Предоставление информации о поря</w:t>
      </w:r>
      <w:r w:rsidR="00271C11">
        <w:rPr>
          <w:rFonts w:ascii="Times New Roman" w:hAnsi="Times New Roman" w:cs="Times New Roman"/>
          <w:bCs/>
        </w:rPr>
        <w:t xml:space="preserve">дке </w:t>
      </w:r>
      <w:r w:rsidR="00271C11" w:rsidRPr="00271C11">
        <w:rPr>
          <w:rFonts w:ascii="Times New Roman" w:hAnsi="Times New Roman" w:cs="Times New Roman"/>
          <w:bCs/>
        </w:rPr>
        <w:t>предоставления жилищ</w:t>
      </w:r>
      <w:r w:rsidR="00271C11">
        <w:rPr>
          <w:rFonts w:ascii="Times New Roman" w:hAnsi="Times New Roman" w:cs="Times New Roman"/>
          <w:bCs/>
        </w:rPr>
        <w:t>но-коммунальных услуг населению</w:t>
      </w:r>
      <w:r w:rsidR="008B135D">
        <w:rPr>
          <w:rFonts w:ascii="Times New Roman" w:hAnsi="Times New Roman" w:cs="Times New Roman"/>
          <w:bCs/>
        </w:rPr>
        <w:t>»</w:t>
      </w:r>
      <w:r w:rsidRPr="004A7EC0">
        <w:rPr>
          <w:rFonts w:ascii="Times New Roman" w:hAnsi="Times New Roman" w:cs="Times New Roman"/>
          <w:bCs/>
        </w:rPr>
        <w:t xml:space="preserve"> - </w:t>
      </w:r>
      <w:r w:rsidRPr="004A7EC0">
        <w:rPr>
          <w:rFonts w:ascii="Times New Roman" w:hAnsi="Times New Roman" w:cs="Times New Roman"/>
          <w:b/>
          <w:bCs/>
        </w:rPr>
        <w:t>признать утратившим силу</w:t>
      </w:r>
      <w:r w:rsidRPr="004A7EC0">
        <w:rPr>
          <w:rFonts w:ascii="Times New Roman" w:hAnsi="Times New Roman" w:cs="Times New Roman"/>
          <w:bCs/>
        </w:rPr>
        <w:t>.</w:t>
      </w:r>
    </w:p>
    <w:p w:rsidR="00A84921" w:rsidRPr="004A7EC0" w:rsidRDefault="0000121C" w:rsidP="005A1CDD">
      <w:pPr>
        <w:pStyle w:val="ConsPlusNormal"/>
        <w:ind w:firstLine="567"/>
        <w:jc w:val="both"/>
        <w:rPr>
          <w:rFonts w:ascii="Times New Roman" w:hAnsi="Times New Roman" w:cs="Times New Roman"/>
        </w:rPr>
      </w:pPr>
      <w:r w:rsidRPr="004A7EC0">
        <w:rPr>
          <w:rFonts w:ascii="Times New Roman" w:hAnsi="Times New Roman" w:cs="Times New Roman"/>
        </w:rPr>
        <w:t>3</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Разместить</w:t>
      </w:r>
      <w:proofErr w:type="gramEnd"/>
      <w:r w:rsidR="00A84921" w:rsidRPr="004A7EC0">
        <w:rPr>
          <w:rFonts w:ascii="Times New Roman" w:hAnsi="Times New Roman" w:cs="Times New Roman"/>
        </w:rPr>
        <w:t xml:space="preserve"> настоящее постановление в сети Интернет на официальном сайте администрации </w:t>
      </w:r>
      <w:r w:rsidRPr="004A7EC0">
        <w:rPr>
          <w:rFonts w:ascii="Times New Roman" w:hAnsi="Times New Roman" w:cs="Times New Roman"/>
        </w:rPr>
        <w:t>Ретюнского</w:t>
      </w:r>
      <w:r w:rsidR="00A84921" w:rsidRPr="004A7EC0">
        <w:rPr>
          <w:rFonts w:ascii="Times New Roman" w:hAnsi="Times New Roman" w:cs="Times New Roman"/>
        </w:rPr>
        <w:t xml:space="preserve"> сельского поселения.</w:t>
      </w:r>
    </w:p>
    <w:p w:rsidR="00A84921" w:rsidRPr="004A7EC0" w:rsidRDefault="0000121C" w:rsidP="005A1CDD">
      <w:pPr>
        <w:pStyle w:val="ConsPlusNormal"/>
        <w:ind w:firstLine="567"/>
        <w:jc w:val="both"/>
        <w:rPr>
          <w:rFonts w:ascii="Times New Roman" w:hAnsi="Times New Roman" w:cs="Times New Roman"/>
          <w:bCs/>
        </w:rPr>
      </w:pPr>
      <w:r w:rsidRPr="004A7EC0">
        <w:rPr>
          <w:rFonts w:ascii="Times New Roman" w:hAnsi="Times New Roman" w:cs="Times New Roman"/>
        </w:rPr>
        <w:t>4</w:t>
      </w:r>
      <w:r w:rsidR="00A84921" w:rsidRPr="004A7EC0">
        <w:rPr>
          <w:rFonts w:ascii="Times New Roman" w:hAnsi="Times New Roman" w:cs="Times New Roman"/>
        </w:rPr>
        <w:t xml:space="preserve">. </w:t>
      </w:r>
      <w:proofErr w:type="gramStart"/>
      <w:r w:rsidR="00A84921" w:rsidRPr="004A7EC0">
        <w:rPr>
          <w:rFonts w:ascii="Times New Roman" w:hAnsi="Times New Roman" w:cs="Times New Roman"/>
        </w:rPr>
        <w:t>Контроль за</w:t>
      </w:r>
      <w:proofErr w:type="gramEnd"/>
      <w:r w:rsidR="00A84921" w:rsidRPr="004A7EC0">
        <w:rPr>
          <w:rFonts w:ascii="Times New Roman"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4A7EC0" w:rsidRDefault="00A84921" w:rsidP="005A1CDD">
      <w:pPr>
        <w:spacing w:after="0" w:line="240" w:lineRule="auto"/>
        <w:rPr>
          <w:rFonts w:ascii="Times New Roman" w:hAnsi="Times New Roman" w:cs="Times New Roman"/>
        </w:rPr>
      </w:pPr>
      <w:r w:rsidRPr="004A7EC0">
        <w:rPr>
          <w:rFonts w:ascii="Times New Roman" w:hAnsi="Times New Roman" w:cs="Times New Roman"/>
        </w:rPr>
        <w:t xml:space="preserve">                         </w:t>
      </w:r>
    </w:p>
    <w:p w:rsidR="00B916E7" w:rsidRPr="004A7EC0" w:rsidRDefault="00B916E7"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7B41C6" w:rsidRPr="004A7EC0" w:rsidRDefault="007B41C6" w:rsidP="005A1CDD">
      <w:pPr>
        <w:spacing w:after="0" w:line="240" w:lineRule="auto"/>
        <w:rPr>
          <w:rFonts w:ascii="Times New Roman" w:hAnsi="Times New Roman" w:cs="Times New Roman"/>
          <w:sz w:val="20"/>
        </w:rPr>
      </w:pPr>
    </w:p>
    <w:p w:rsidR="00A84921" w:rsidRPr="004A7EC0" w:rsidRDefault="00A84921" w:rsidP="005A1CDD">
      <w:pPr>
        <w:spacing w:after="0" w:line="240" w:lineRule="auto"/>
        <w:rPr>
          <w:rFonts w:ascii="Times New Roman" w:hAnsi="Times New Roman" w:cs="Times New Roman"/>
          <w:sz w:val="20"/>
        </w:rPr>
      </w:pPr>
      <w:r w:rsidRPr="004A7EC0">
        <w:rPr>
          <w:rFonts w:ascii="Times New Roman" w:hAnsi="Times New Roman" w:cs="Times New Roman"/>
          <w:sz w:val="20"/>
        </w:rPr>
        <w:t>Глава администрации</w:t>
      </w:r>
    </w:p>
    <w:p w:rsidR="00DB3337" w:rsidRPr="004A7EC0" w:rsidRDefault="0000121C" w:rsidP="004A7EC0">
      <w:pPr>
        <w:spacing w:after="0" w:line="240" w:lineRule="auto"/>
        <w:rPr>
          <w:rFonts w:ascii="Times New Roman" w:hAnsi="Times New Roman" w:cs="Times New Roman"/>
          <w:sz w:val="20"/>
        </w:rPr>
      </w:pPr>
      <w:r w:rsidRPr="004A7EC0">
        <w:rPr>
          <w:rFonts w:ascii="Times New Roman" w:hAnsi="Times New Roman" w:cs="Times New Roman"/>
          <w:sz w:val="20"/>
        </w:rPr>
        <w:t>Ретюнского</w:t>
      </w:r>
      <w:r w:rsidR="00A84921" w:rsidRPr="004A7EC0">
        <w:rPr>
          <w:rFonts w:ascii="Times New Roman" w:hAnsi="Times New Roman" w:cs="Times New Roman"/>
          <w:sz w:val="20"/>
        </w:rPr>
        <w:t xml:space="preserve"> сельского поселения</w:t>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r>
      <w:r w:rsidR="00A84921" w:rsidRPr="004A7EC0">
        <w:rPr>
          <w:rFonts w:ascii="Times New Roman" w:hAnsi="Times New Roman" w:cs="Times New Roman"/>
          <w:sz w:val="20"/>
        </w:rPr>
        <w:tab/>
        <w:t xml:space="preserve">                   </w:t>
      </w:r>
      <w:r w:rsidRPr="004A7EC0">
        <w:rPr>
          <w:rFonts w:ascii="Times New Roman" w:hAnsi="Times New Roman" w:cs="Times New Roman"/>
          <w:sz w:val="20"/>
        </w:rPr>
        <w:t xml:space="preserve">     </w:t>
      </w:r>
      <w:r w:rsidR="008B135D">
        <w:rPr>
          <w:rFonts w:ascii="Times New Roman" w:hAnsi="Times New Roman" w:cs="Times New Roman"/>
          <w:sz w:val="20"/>
        </w:rPr>
        <w:t xml:space="preserve">                           </w:t>
      </w:r>
      <w:r w:rsidR="004A7EC0">
        <w:rPr>
          <w:rFonts w:ascii="Times New Roman" w:hAnsi="Times New Roman" w:cs="Times New Roman"/>
          <w:sz w:val="20"/>
        </w:rPr>
        <w:t>С.С. Гришанова</w:t>
      </w:r>
    </w:p>
    <w:p w:rsidR="00904E7C" w:rsidRDefault="008B135D" w:rsidP="005A1CDD">
      <w:pPr>
        <w:spacing w:after="0" w:line="240" w:lineRule="auto"/>
        <w:jc w:val="right"/>
        <w:rPr>
          <w:rFonts w:ascii="Times New Roman" w:eastAsia="Calibri" w:hAnsi="Times New Roman" w:cs="Times New Roman"/>
          <w:bCs/>
        </w:rPr>
      </w:pPr>
      <w:r>
        <w:rPr>
          <w:rFonts w:ascii="Times New Roman" w:eastAsia="Calibri" w:hAnsi="Times New Roman" w:cs="Times New Roman"/>
          <w:bCs/>
        </w:rPr>
        <w:t xml:space="preserve"> </w:t>
      </w:r>
    </w:p>
    <w:p w:rsidR="00904E7C" w:rsidRDefault="00904E7C" w:rsidP="005A1CDD">
      <w:pPr>
        <w:spacing w:after="0" w:line="240" w:lineRule="auto"/>
        <w:jc w:val="right"/>
        <w:rPr>
          <w:rFonts w:ascii="Times New Roman" w:eastAsia="Calibri" w:hAnsi="Times New Roman" w:cs="Times New Roman"/>
          <w:bCs/>
        </w:rPr>
      </w:pPr>
    </w:p>
    <w:p w:rsidR="00BF1F39" w:rsidRDefault="00BF1F39"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p>
    <w:p w:rsidR="008B135D" w:rsidRDefault="008B135D" w:rsidP="008B135D">
      <w:pPr>
        <w:spacing w:after="0" w:line="240" w:lineRule="auto"/>
        <w:rPr>
          <w:rFonts w:ascii="Times New Roman" w:eastAsia="Calibri" w:hAnsi="Times New Roman" w:cs="Times New Roman"/>
          <w:bCs/>
        </w:rPr>
      </w:pPr>
    </w:p>
    <w:p w:rsidR="00BF1F39" w:rsidRDefault="00BF1F39" w:rsidP="005A1CDD">
      <w:pPr>
        <w:spacing w:after="0" w:line="240" w:lineRule="auto"/>
        <w:jc w:val="right"/>
        <w:rPr>
          <w:rFonts w:ascii="Times New Roman" w:eastAsia="Calibri" w:hAnsi="Times New Roman" w:cs="Times New Roman"/>
          <w:bCs/>
        </w:rPr>
      </w:pP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lastRenderedPageBreak/>
        <w:t>Утвержден</w:t>
      </w:r>
    </w:p>
    <w:p w:rsidR="00A84921" w:rsidRPr="00DB3337" w:rsidRDefault="00A84921"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 xml:space="preserve">Постановлением главы администрации </w:t>
      </w:r>
    </w:p>
    <w:p w:rsidR="00A84921" w:rsidRPr="00DB3337" w:rsidRDefault="0000121C" w:rsidP="005A1CDD">
      <w:pPr>
        <w:spacing w:after="0" w:line="240" w:lineRule="auto"/>
        <w:jc w:val="right"/>
        <w:rPr>
          <w:rFonts w:ascii="Times New Roman" w:eastAsia="Calibri" w:hAnsi="Times New Roman" w:cs="Times New Roman"/>
          <w:bCs/>
        </w:rPr>
      </w:pPr>
      <w:r w:rsidRPr="00DB3337">
        <w:rPr>
          <w:rFonts w:ascii="Times New Roman" w:eastAsia="Calibri" w:hAnsi="Times New Roman" w:cs="Times New Roman"/>
          <w:bCs/>
        </w:rPr>
        <w:t>Ретюнского</w:t>
      </w:r>
      <w:r w:rsidR="00A84921" w:rsidRPr="00DB3337">
        <w:rPr>
          <w:rFonts w:ascii="Times New Roman" w:eastAsia="Calibri" w:hAnsi="Times New Roman" w:cs="Times New Roman"/>
          <w:bCs/>
        </w:rPr>
        <w:t xml:space="preserve"> сельского поселения </w:t>
      </w:r>
    </w:p>
    <w:p w:rsidR="00A84921" w:rsidRPr="00FE5A65"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DB3337">
        <w:rPr>
          <w:rFonts w:ascii="Times New Roman" w:eastAsia="Calibri" w:hAnsi="Times New Roman" w:cs="Times New Roman"/>
          <w:bCs/>
        </w:rPr>
        <w:t xml:space="preserve">от </w:t>
      </w:r>
      <w:r w:rsidR="00C80998">
        <w:rPr>
          <w:rFonts w:ascii="Times New Roman" w:eastAsia="Calibri" w:hAnsi="Times New Roman" w:cs="Times New Roman"/>
          <w:bCs/>
        </w:rPr>
        <w:t xml:space="preserve">16.05.2023 </w:t>
      </w:r>
      <w:r w:rsidR="00343739" w:rsidRPr="00DB3337">
        <w:rPr>
          <w:rFonts w:ascii="Times New Roman" w:eastAsia="Calibri" w:hAnsi="Times New Roman" w:cs="Times New Roman"/>
          <w:bCs/>
        </w:rPr>
        <w:t>№</w:t>
      </w:r>
      <w:bookmarkStart w:id="0" w:name="_GoBack"/>
      <w:bookmarkEnd w:id="0"/>
      <w:r w:rsidR="00343739" w:rsidRPr="00DB3337">
        <w:rPr>
          <w:rFonts w:ascii="Times New Roman" w:eastAsia="Calibri" w:hAnsi="Times New Roman" w:cs="Times New Roman"/>
          <w:bCs/>
        </w:rPr>
        <w:t xml:space="preserve"> </w:t>
      </w:r>
      <w:r w:rsidR="00C80998">
        <w:rPr>
          <w:rFonts w:ascii="Times New Roman" w:eastAsia="Calibri" w:hAnsi="Times New Roman" w:cs="Times New Roman"/>
          <w:bCs/>
        </w:rPr>
        <w:t>111</w:t>
      </w:r>
    </w:p>
    <w:p w:rsidR="00C60B13" w:rsidRDefault="00C60B13" w:rsidP="005A1CDD">
      <w:pPr>
        <w:pStyle w:val="ConsPlusNormal"/>
        <w:jc w:val="center"/>
        <w:rPr>
          <w:rFonts w:ascii="Times New Roman" w:hAnsi="Times New Roman" w:cs="Times New Roman"/>
        </w:rPr>
      </w:pPr>
    </w:p>
    <w:p w:rsidR="00A84921" w:rsidRPr="00DB3337" w:rsidRDefault="00A84921" w:rsidP="005A1CDD">
      <w:pPr>
        <w:pStyle w:val="ConsPlusNormal"/>
        <w:jc w:val="center"/>
        <w:rPr>
          <w:rFonts w:ascii="Times New Roman" w:hAnsi="Times New Roman" w:cs="Times New Roman"/>
          <w:b/>
        </w:rPr>
      </w:pPr>
      <w:r w:rsidRPr="00DB3337">
        <w:rPr>
          <w:rFonts w:ascii="Times New Roman" w:hAnsi="Times New Roman" w:cs="Times New Roman"/>
        </w:rPr>
        <w:t xml:space="preserve"> </w:t>
      </w:r>
      <w:r w:rsidRPr="00DB3337">
        <w:rPr>
          <w:rFonts w:ascii="Times New Roman" w:hAnsi="Times New Roman" w:cs="Times New Roman"/>
          <w:b/>
        </w:rPr>
        <w:t>АДМИНИСТРАТИВНЫЙ РЕГЛАМЕНТ</w:t>
      </w:r>
    </w:p>
    <w:p w:rsidR="00AA451C" w:rsidRDefault="007B5F62" w:rsidP="005A1CDD">
      <w:pPr>
        <w:pStyle w:val="ConsPlusTitle"/>
        <w:widowControl/>
        <w:jc w:val="center"/>
        <w:rPr>
          <w:sz w:val="22"/>
          <w:szCs w:val="22"/>
        </w:rPr>
      </w:pPr>
      <w:r w:rsidRPr="00DB3337">
        <w:rPr>
          <w:sz w:val="22"/>
          <w:szCs w:val="22"/>
        </w:rPr>
        <w:t>АДМИНИСТРАЦИИ МУНИЦИПАЛЬНОГО ОБРАЗОВАНИЯ «</w:t>
      </w:r>
      <w:r w:rsidR="0000121C" w:rsidRPr="00DB3337">
        <w:rPr>
          <w:sz w:val="22"/>
          <w:szCs w:val="22"/>
        </w:rPr>
        <w:t>РЕТЮНСКОЕ</w:t>
      </w:r>
      <w:r w:rsidR="00343739" w:rsidRPr="00DB3337">
        <w:rPr>
          <w:sz w:val="22"/>
          <w:szCs w:val="22"/>
        </w:rPr>
        <w:t xml:space="preserve"> </w:t>
      </w:r>
      <w:r w:rsidR="006E2B1E" w:rsidRPr="00DB3337">
        <w:rPr>
          <w:sz w:val="22"/>
          <w:szCs w:val="22"/>
        </w:rPr>
        <w:t>СЕЛЬСКОЕ ПОСЕЛЕНИЕ</w:t>
      </w:r>
      <w:r w:rsidRPr="00DB3337">
        <w:rPr>
          <w:sz w:val="22"/>
          <w:szCs w:val="22"/>
        </w:rPr>
        <w:t xml:space="preserve">» </w:t>
      </w:r>
      <w:r w:rsidR="006E2B1E" w:rsidRPr="00DB3337">
        <w:rPr>
          <w:sz w:val="22"/>
          <w:szCs w:val="22"/>
        </w:rPr>
        <w:t xml:space="preserve">ЛУЖСКОГО МУНИЦИПАЛЬНОГО РАЙОНА </w:t>
      </w:r>
      <w:r w:rsidRPr="00DB3337">
        <w:rPr>
          <w:sz w:val="22"/>
          <w:szCs w:val="22"/>
        </w:rPr>
        <w:t>ЛЕНИНГРАДСКОЙ ОБЛАСТИ ПО ПРЕДОСТАВЛЕНИЮ МУНИЦИПАЛЬНОЙ УСЛУГИ</w:t>
      </w:r>
    </w:p>
    <w:p w:rsidR="00271C11" w:rsidRPr="00271C11" w:rsidRDefault="00271C11" w:rsidP="00271C11">
      <w:pPr>
        <w:suppressAutoHyphens/>
        <w:spacing w:after="0" w:line="240" w:lineRule="auto"/>
        <w:jc w:val="center"/>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Административный регламент</w:t>
      </w:r>
    </w:p>
    <w:p w:rsidR="00271C11" w:rsidRPr="00271C11" w:rsidRDefault="00271C11" w:rsidP="00271C11">
      <w:pPr>
        <w:shd w:val="clear" w:color="auto" w:fill="FFFFFF"/>
        <w:spacing w:after="0" w:line="240" w:lineRule="auto"/>
        <w:jc w:val="center"/>
        <w:rPr>
          <w:rFonts w:ascii="Times New Roman" w:eastAsia="Times New Roman" w:hAnsi="Times New Roman" w:cs="Times New Roman"/>
          <w:color w:val="000000"/>
          <w:sz w:val="24"/>
          <w:szCs w:val="28"/>
        </w:rPr>
      </w:pPr>
      <w:r w:rsidRPr="00271C11">
        <w:rPr>
          <w:rFonts w:ascii="Times New Roman" w:eastAsia="Times New Roman" w:hAnsi="Times New Roman" w:cs="Times New Roman"/>
          <w:sz w:val="24"/>
          <w:szCs w:val="28"/>
          <w:lang w:eastAsia="ar-SA"/>
        </w:rPr>
        <w:t>предоставления муниципальной услуги «</w:t>
      </w:r>
      <w:r w:rsidRPr="00271C11">
        <w:rPr>
          <w:rFonts w:ascii="Times New Roman" w:eastAsia="Times New Roman" w:hAnsi="Times New Roman" w:cs="Times New Roman"/>
          <w:color w:val="000000"/>
          <w:sz w:val="24"/>
          <w:szCs w:val="28"/>
        </w:rPr>
        <w:t>Предоставление информации о порядке</w:t>
      </w:r>
    </w:p>
    <w:p w:rsidR="00271C11" w:rsidRPr="00271C11" w:rsidRDefault="00271C11" w:rsidP="00271C11">
      <w:pPr>
        <w:shd w:val="clear" w:color="auto" w:fill="FFFFFF"/>
        <w:spacing w:after="0" w:line="240" w:lineRule="auto"/>
        <w:jc w:val="center"/>
        <w:rPr>
          <w:rFonts w:ascii="YS Text" w:eastAsia="Times New Roman" w:hAnsi="YS Text" w:cs="Times New Roman"/>
          <w:color w:val="000000"/>
          <w:sz w:val="21"/>
          <w:szCs w:val="23"/>
        </w:rPr>
      </w:pPr>
      <w:r w:rsidRPr="00271C11">
        <w:rPr>
          <w:rFonts w:ascii="Times New Roman" w:eastAsia="Times New Roman" w:hAnsi="Times New Roman" w:cs="Times New Roman"/>
          <w:color w:val="000000"/>
          <w:sz w:val="24"/>
          <w:szCs w:val="28"/>
        </w:rPr>
        <w:t>предоставления жилищно-коммунальных услуг населению</w:t>
      </w:r>
      <w:r w:rsidRPr="00271C11">
        <w:rPr>
          <w:rFonts w:ascii="YS Text" w:eastAsia="Times New Roman" w:hAnsi="YS Text" w:cs="Times New Roman"/>
          <w:color w:val="000000"/>
          <w:sz w:val="21"/>
          <w:szCs w:val="23"/>
        </w:rPr>
        <w:t>»</w:t>
      </w:r>
    </w:p>
    <w:p w:rsidR="00271C11" w:rsidRPr="00271C11" w:rsidRDefault="00271C11" w:rsidP="00271C11">
      <w:pPr>
        <w:suppressAutoHyphens/>
        <w:spacing w:after="0" w:line="240" w:lineRule="auto"/>
        <w:jc w:val="center"/>
        <w:rPr>
          <w:rFonts w:ascii="Times New Roman" w:eastAsia="Times New Roman" w:hAnsi="Times New Roman" w:cs="Times New Roman"/>
          <w:b/>
          <w:sz w:val="24"/>
          <w:szCs w:val="28"/>
          <w:lang w:eastAsia="ar-SA"/>
        </w:rPr>
      </w:pPr>
    </w:p>
    <w:p w:rsidR="00271C11" w:rsidRPr="00271C11" w:rsidRDefault="00271C11" w:rsidP="00271C11">
      <w:pPr>
        <w:suppressAutoHyphens/>
        <w:spacing w:after="0" w:line="240" w:lineRule="auto"/>
        <w:jc w:val="center"/>
        <w:rPr>
          <w:rFonts w:ascii="Times New Roman" w:eastAsia="Times New Roman" w:hAnsi="Times New Roman" w:cs="Times New Roman"/>
          <w:bCs/>
          <w:sz w:val="24"/>
          <w:szCs w:val="28"/>
          <w:lang w:eastAsia="ar-SA"/>
        </w:rPr>
      </w:pPr>
      <w:r w:rsidRPr="00271C11">
        <w:rPr>
          <w:rFonts w:ascii="Times New Roman" w:eastAsia="Times New Roman" w:hAnsi="Times New Roman" w:cs="Times New Roman"/>
          <w:bCs/>
          <w:sz w:val="24"/>
          <w:szCs w:val="28"/>
          <w:lang w:eastAsia="ar-SA"/>
        </w:rPr>
        <w:t>1. Общие положения</w:t>
      </w:r>
    </w:p>
    <w:p w:rsidR="00271C11" w:rsidRPr="00271C11" w:rsidRDefault="00271C11" w:rsidP="00271C11">
      <w:pPr>
        <w:suppressAutoHyphens/>
        <w:spacing w:after="0" w:line="240" w:lineRule="auto"/>
        <w:jc w:val="center"/>
        <w:rPr>
          <w:rFonts w:ascii="Times New Roman" w:eastAsia="Times New Roman" w:hAnsi="Times New Roman" w:cs="Times New Roman"/>
          <w:b/>
          <w:sz w:val="24"/>
          <w:szCs w:val="28"/>
          <w:lang w:eastAsia="ar-SA"/>
        </w:rPr>
      </w:pPr>
    </w:p>
    <w:p w:rsidR="00271C11" w:rsidRPr="00271C11" w:rsidRDefault="00271C11" w:rsidP="00271C11">
      <w:pPr>
        <w:numPr>
          <w:ilvl w:val="1"/>
          <w:numId w:val="23"/>
        </w:numPr>
        <w:suppressAutoHyphens/>
        <w:spacing w:after="0" w:line="240" w:lineRule="auto"/>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Предмет регулирования.</w:t>
      </w:r>
    </w:p>
    <w:p w:rsidR="00271C11" w:rsidRPr="00271C11" w:rsidRDefault="00271C11" w:rsidP="00271C11">
      <w:pPr>
        <w:suppressAutoHyphens/>
        <w:spacing w:after="0" w:line="240" w:lineRule="auto"/>
        <w:ind w:left="142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roofErr w:type="gramStart"/>
      <w:r w:rsidRPr="00271C11">
        <w:rPr>
          <w:rFonts w:ascii="Times New Roman" w:eastAsia="Times New Roman" w:hAnsi="Times New Roman" w:cs="Times New Roman"/>
          <w:sz w:val="24"/>
          <w:szCs w:val="28"/>
          <w:lang w:eastAsia="ar-SA"/>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«Ретюнское сельское поселение» Лужского муниципального района Ленинградской области и ее должностных лиц (далее - администрация).</w:t>
      </w:r>
      <w:proofErr w:type="gramEnd"/>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1.2. Круг заявителей</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муниципального образования «Ретюнское сельское поселение».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1.2.2. При предоставлении муниципальной услуги от имени заявителей вправе выступать их законные представители, представители по доверенности, выданной и оформленной в соответствии с гражданским законодательством Российской Федерации (далее также - заявитель).</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 Требования к порядку информирования о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xml:space="preserve">1.3.1. </w:t>
      </w:r>
      <w:proofErr w:type="gramStart"/>
      <w:r w:rsidRPr="00271C11">
        <w:rPr>
          <w:rFonts w:ascii="Times New Roman" w:eastAsia="Times New Roman" w:hAnsi="Times New Roman" w:cs="Times New Roman"/>
          <w:sz w:val="24"/>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Ленинградской области (далее – Региональный портал).</w:t>
      </w:r>
      <w:proofErr w:type="gramEnd"/>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в администрации: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в устной форме при личном обращении;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с использованием телефонной связи;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в форме электронного документа посредством направления на адрес электронной почты;</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по письменным обращениям.</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1.3.3. В филиалах учреждения «Многофункциональный центр предоставления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государственных и муниципальных услуг Ленинградской области», далее – МФЦ):</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при личном обращении;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посредством интернет-сайта – https://mfc47.ru/ .</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lastRenderedPageBreak/>
        <w:t>– «</w:t>
      </w:r>
      <w:proofErr w:type="spellStart"/>
      <w:r w:rsidRPr="00271C11">
        <w:rPr>
          <w:rFonts w:ascii="Times New Roman" w:eastAsia="Times New Roman" w:hAnsi="Times New Roman" w:cs="Times New Roman"/>
          <w:sz w:val="24"/>
          <w:szCs w:val="28"/>
          <w:lang w:eastAsia="ar-SA"/>
        </w:rPr>
        <w:t>Online</w:t>
      </w:r>
      <w:proofErr w:type="spellEnd"/>
      <w:r w:rsidRPr="00271C11">
        <w:rPr>
          <w:rFonts w:ascii="Times New Roman" w:eastAsia="Times New Roman" w:hAnsi="Times New Roman" w:cs="Times New Roman"/>
          <w:sz w:val="24"/>
          <w:szCs w:val="28"/>
          <w:lang w:eastAsia="ar-SA"/>
        </w:rPr>
        <w:t>-консультант», «Электронный консультант», «Виртуальная приемная».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Ленинградской области размещена на Едином портале многофункциональных центров предоставления государственных и муниципальных услуг Ленинградской области в информационно-телекоммуникационной сети «Интернет» - Gosuslugi.ru</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xml:space="preserve">1.3.4. На официальном интернет-сайте администрации адрес официального сайта </w:t>
      </w:r>
      <w:hyperlink r:id="rId10" w:history="1">
        <w:r w:rsidRPr="00271C11">
          <w:rPr>
            <w:rFonts w:ascii="Times New Roman" w:eastAsia="Times New Roman" w:hAnsi="Times New Roman" w:cs="Times New Roman"/>
            <w:color w:val="0000FF"/>
            <w:sz w:val="24"/>
            <w:szCs w:val="28"/>
            <w:u w:val="single"/>
            <w:lang w:eastAsia="ar-SA"/>
          </w:rPr>
          <w:t>http://www.куземкинское.рф</w:t>
        </w:r>
      </w:hyperlink>
      <w:proofErr w:type="gramStart"/>
      <w:r w:rsidRPr="00271C11">
        <w:rPr>
          <w:rFonts w:ascii="Times New Roman" w:eastAsia="Times New Roman" w:hAnsi="Times New Roman" w:cs="Times New Roman"/>
          <w:sz w:val="24"/>
          <w:szCs w:val="28"/>
          <w:lang w:eastAsia="ar-SA"/>
        </w:rPr>
        <w:t xml:space="preserve"> .</w:t>
      </w:r>
      <w:proofErr w:type="gramEnd"/>
      <w:r w:rsidRPr="00271C11">
        <w:rPr>
          <w:rFonts w:ascii="Times New Roman" w:eastAsia="Times New Roman" w:hAnsi="Times New Roman" w:cs="Times New Roman"/>
          <w:sz w:val="24"/>
          <w:szCs w:val="28"/>
          <w:lang w:eastAsia="ar-SA"/>
        </w:rPr>
        <w:t xml:space="preserve"> </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1.3.5. В информационно-телекоммуникационной сети «Интернет» на Едином портале и (или) Региональном портале.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На Едином и Региональном портале размещается следующая информация: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круг заявителей;</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3) срок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4) результаты предоставления муниципальной услуги, порядок представления документа,</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являющегося результатом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5) размер государственной пошлины, взимаемой за предоставление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6) исчерпывающий перечень оснований для приостановления или отказа в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8) формы заявлений (уведомлений, сообщений), используемые при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адрес, номера телефонов и факса, график работы, адрес электронной почты администрации;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сведения о предоставляемой муниципальной услуге;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перечень документов, которые заявитель должен представить для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образцы заполнения документов;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перечень оснований для отказа в приеме документов, приостановления и отказа в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w:t>
      </w:r>
      <w:r w:rsidRPr="00271C11">
        <w:rPr>
          <w:rFonts w:ascii="Times New Roman" w:eastAsia="Times New Roman" w:hAnsi="Times New Roman" w:cs="Times New Roman"/>
          <w:szCs w:val="24"/>
        </w:rPr>
        <w:t xml:space="preserve"> </w:t>
      </w:r>
      <w:r w:rsidRPr="00271C11">
        <w:rPr>
          <w:rFonts w:ascii="Times New Roman" w:eastAsia="Times New Roman" w:hAnsi="Times New Roman" w:cs="Times New Roman"/>
          <w:sz w:val="24"/>
          <w:szCs w:val="28"/>
          <w:lang w:eastAsia="ar-SA"/>
        </w:rPr>
        <w:t>требования к порядку их выполнения, в том числе особенности выполнения административных процедур (действий) в электронной форме.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Информационный стенд, содержащий информацию о процедуре предоставления муниципальной услуги, размещен в холле администрации.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Консультирование по вопросам предоставления муниципальной услуги осуществляется бесплатно.</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roofErr w:type="gramStart"/>
      <w:r w:rsidRPr="00271C11">
        <w:rPr>
          <w:rFonts w:ascii="Times New Roman" w:eastAsia="Times New Roman" w:hAnsi="Times New Roman" w:cs="Times New Roman"/>
          <w:sz w:val="24"/>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Рекомендуемое время для телефонного разговора – не более 10 минут, личного устного информирования – не более 20 минут.</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jc w:val="center"/>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Стандарт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2.1. Наименование муниципальной услуги - Предоставление информации о порядке предоставления жилищно-коммунальных услуг населению.</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2.2. Муниципальная услуга предоставляется администрацией в лице главы муниципального образования «Ретюнское сельское поселение» Лужского муниципального района Ленинградской области и делопроизводителя.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2.2.1. Администрация организует предоставление муниципальной услуги на базе МФЦ на территории муниципального образования «Ретюнское сельское поселение» Лужского муниципального района Ленинградской области.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xml:space="preserve">2.2.2. Администрация, МФЦ, на </w:t>
      </w:r>
      <w:proofErr w:type="gramStart"/>
      <w:r w:rsidRPr="00271C11">
        <w:rPr>
          <w:rFonts w:ascii="Times New Roman" w:eastAsia="Times New Roman" w:hAnsi="Times New Roman" w:cs="Times New Roman"/>
          <w:sz w:val="24"/>
          <w:szCs w:val="28"/>
          <w:lang w:eastAsia="ar-SA"/>
        </w:rPr>
        <w:t>базе</w:t>
      </w:r>
      <w:proofErr w:type="gramEnd"/>
      <w:r w:rsidRPr="00271C11">
        <w:rPr>
          <w:rFonts w:ascii="Times New Roman" w:eastAsia="Times New Roman" w:hAnsi="Times New Roman" w:cs="Times New Roman"/>
          <w:sz w:val="24"/>
          <w:szCs w:val="28"/>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2.3. Результат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2.3.1. Результатом предоставления муниципальной услуги в зависимости от оснований обращения является: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письменные разъяснения о порядке предоставления жилищно-коммунальных услуг на территории муниципального образования «Ретюнское сельское поселение» в части: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размере тарифов и нормативов предоставления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утверждения размера тарифов и нормативов предоставления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требованиях, предъявляемых к предоставлению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правах и обязанностях потребителя и исполнителя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xml:space="preserve">- о порядке установления факта </w:t>
      </w:r>
      <w:proofErr w:type="spellStart"/>
      <w:r w:rsidRPr="00271C11">
        <w:rPr>
          <w:rFonts w:ascii="Times New Roman" w:eastAsia="Times New Roman" w:hAnsi="Times New Roman" w:cs="Times New Roman"/>
          <w:sz w:val="24"/>
          <w:szCs w:val="28"/>
          <w:lang w:eastAsia="ar-SA"/>
        </w:rPr>
        <w:t>непредоставления</w:t>
      </w:r>
      <w:proofErr w:type="spellEnd"/>
      <w:r w:rsidRPr="00271C11">
        <w:rPr>
          <w:rFonts w:ascii="Times New Roman" w:eastAsia="Times New Roman" w:hAnsi="Times New Roman" w:cs="Times New Roman"/>
          <w:sz w:val="24"/>
          <w:szCs w:val="28"/>
          <w:lang w:eastAsia="ar-SA"/>
        </w:rPr>
        <w:t xml:space="preserve"> коммунальных услуг или предоставления коммунальных услуг ненадлежащего качества;</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об ответственности исполнителя и потребителя коммунальных услуг;</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определения, установления и изменения размера платы за содержание и ремонт общего имущества многоквартирных домов;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видах работ и услуг, а также периодичности их выполнения, входящих в содержание и ремонт общего имущества многоквартирных домов;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об организациях, обеспечивающих техническое содержание жилищного фонда, предоставление жилищно-коммунальных услуг (с указанием юридических адресов, контактных телефонов);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нормативных правовых актах, регулирующих порядок предоставления жилищн</w:t>
      </w:r>
      <w:proofErr w:type="gramStart"/>
      <w:r w:rsidRPr="00271C11">
        <w:rPr>
          <w:rFonts w:ascii="Times New Roman" w:eastAsia="Times New Roman" w:hAnsi="Times New Roman" w:cs="Times New Roman"/>
          <w:sz w:val="24"/>
          <w:szCs w:val="28"/>
          <w:lang w:eastAsia="ar-SA"/>
        </w:rPr>
        <w:t>о-</w:t>
      </w:r>
      <w:proofErr w:type="gramEnd"/>
      <w:r w:rsidRPr="00271C11">
        <w:rPr>
          <w:rFonts w:ascii="Times New Roman" w:eastAsia="Times New Roman" w:hAnsi="Times New Roman" w:cs="Times New Roman"/>
          <w:sz w:val="24"/>
          <w:szCs w:val="28"/>
          <w:lang w:eastAsia="ar-SA"/>
        </w:rPr>
        <w:t xml:space="preserve"> коммунальных услуг населению;</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 о порядке установки приспособления для обеспечения беспрепятственного доступа инвалидов к помещениям в многоквартирном доме;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уведомление об отказе в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roofErr w:type="gramStart"/>
      <w:r w:rsidRPr="00271C11">
        <w:rPr>
          <w:rFonts w:ascii="Times New Roman" w:eastAsia="Times New Roman" w:hAnsi="Times New Roman" w:cs="Times New Roman"/>
          <w:sz w:val="24"/>
          <w:szCs w:val="28"/>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271C11">
        <w:rPr>
          <w:rFonts w:ascii="Times New Roman" w:eastAsia="Times New Roman" w:hAnsi="Times New Roman" w:cs="Times New Roman"/>
          <w:sz w:val="24"/>
          <w:szCs w:val="28"/>
          <w:lang w:eastAsia="ar-SA"/>
        </w:rPr>
        <w:t xml:space="preserve"> учет и фиксация вносимых изменений.</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2.4. Срок предоставления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календарных дней с момента регистрации заявления в органе, предоставляющем муниципальную услугу.</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В случае направления заявителем заявления и иных документов, необходимых для предоставления муниципальной услуги, посредством почтового отправления, по электронной почте, срок предоставления муниципальной услуги исчисляется со дня регистрации заявления в органе, предоставляющем муниципальную услугу.</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2.4.2. Срок выдачи (направления) документов, являющихся результатом предоставления муниципальной услуги, составляет:</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при личном приеме - в течение 15 минут;</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в электронной форме - в срок, не превышающий одного календарного дня;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3) посредством почтового отправления - в срок, не превышающий трех календарных дней.</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 Исчерпывающий перечень документов, необходимых для предоставления</w:t>
      </w:r>
    </w:p>
    <w:p w:rsidR="00271C11" w:rsidRPr="00271C11" w:rsidRDefault="00271C11" w:rsidP="00271C11">
      <w:pPr>
        <w:suppressAutoHyphens/>
        <w:spacing w:after="0" w:line="240" w:lineRule="auto"/>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2.6.1.1. Для получения муниципальной услуги заявитель представляет в орган, предоставляющий муниципальную услугу, заявление о предоставлении муниципальной услуги в свободной форме (рекомендуемая форма заявления приведена в приложении № 1 к настоящему Административному регламенту) и согласие на обработку персональных данных по форме согласно приложению № 2 к настоящему Административному регламенту (для физических лиц).</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Заявление юридического лица оформляется на бланке юридического лица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2.6.1.2. Заявитель может получить рекомендуемую форму заявления и согласия на обработку персональных данных:</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лично у специалиста органа, предоставляющего муниципальную услугу, ответственного за предоставление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на информационном стенде в здании органа, предоставляющего муниципальную услугу;</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3) в электронной форме на официальном сайте (</w:t>
      </w:r>
      <w:hyperlink r:id="rId11" w:history="1">
        <w:r w:rsidRPr="00271C11">
          <w:rPr>
            <w:rStyle w:val="a3"/>
            <w:rFonts w:ascii="Times New Roman" w:eastAsia="Times New Roman" w:hAnsi="Times New Roman" w:cs="Times New Roman"/>
            <w:sz w:val="24"/>
            <w:szCs w:val="28"/>
            <w:lang w:eastAsia="ar-SA"/>
          </w:rPr>
          <w:t>http://ретюнское-сп.рф/</w:t>
        </w:r>
      </w:hyperlink>
      <w:proofErr w:type="gramStart"/>
      <w:r w:rsidRPr="00271C11">
        <w:rPr>
          <w:rFonts w:ascii="Times New Roman" w:eastAsia="Times New Roman" w:hAnsi="Times New Roman" w:cs="Times New Roman"/>
          <w:sz w:val="24"/>
          <w:szCs w:val="28"/>
          <w:lang w:eastAsia="ar-SA"/>
        </w:rPr>
        <w:t xml:space="preserve">  )</w:t>
      </w:r>
      <w:proofErr w:type="gramEnd"/>
      <w:r w:rsidRPr="00271C11">
        <w:rPr>
          <w:rFonts w:ascii="Times New Roman" w:eastAsia="Times New Roman" w:hAnsi="Times New Roman" w:cs="Times New Roman"/>
          <w:sz w:val="24"/>
          <w:szCs w:val="28"/>
          <w:lang w:eastAsia="ar-SA"/>
        </w:rPr>
        <w:t>.</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2.6.1.3. При личном обращении заявителя в орган, предоставляющий муниципальную услугу, предъявляется документ, удостоверяющий личность. При обращении законного представителя заявителя, представителя по доверенности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2.6.1.4. В случае необходимости в подтверждение своих доводов заявитель вправе приложить к заявлению документы и материалы либо их копии по собственной инициативе.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2.6.1.5. При обращении с использованием средств почтовой связи, по электронной почте в орган, предоставляющий муниципальную услугу, к заявлению должны быть приложены надлежащим образом заверенные копии документов, указанных в пункте 2.6.1.3 настоящего Административного регламента.</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2.6.1.6. Заявление может быть подано заявителем одним из следующих способов:</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лично в орган, предоставляющий муниципальную услугу;</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 через законного представителя, представителя по доверенности;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3) с использованием средств почтовой связи;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4) по электронной почте.</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1) документ, подтверждающий право собственности или владения объектом недвижимости, являющимся объектом, в отношении которого заявитель запрашивает разъяснения (в случае если указанные права зарегистрированы в Едином государственном реестре недвижимости).</w:t>
      </w: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r w:rsidRPr="00271C11">
        <w:rPr>
          <w:rFonts w:ascii="Times New Roman" w:eastAsia="Times New Roman" w:hAnsi="Times New Roman" w:cs="Times New Roman"/>
          <w:sz w:val="24"/>
          <w:szCs w:val="28"/>
          <w:lang w:eastAsia="ar-SA"/>
        </w:rPr>
        <w:t>Заявитель может получить данный документ в Управлении Федеральной службы государственной регистрации, кадастра и картографии по Ленинградской области в рамках предоставления государственной услуги «Предоставление сведений из Единого государственного реестра недвижимости».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w:t>
      </w:r>
      <w:r w:rsidRPr="00271C11">
        <w:rPr>
          <w:rFonts w:ascii="Times New Roman" w:eastAsia="Times New Roman" w:hAnsi="Times New Roman" w:cs="Times New Roman"/>
          <w:sz w:val="24"/>
          <w:szCs w:val="28"/>
        </w:rPr>
        <w:t xml:space="preserve"> составляющие копию одного документа, должны быть пронумерованы и прошиты с указанием количества прошитых листов.</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bookmarkStart w:id="1" w:name="_Hlk73615019"/>
      <w:proofErr w:type="gramStart"/>
      <w:r w:rsidRPr="00271C11">
        <w:rPr>
          <w:rFonts w:ascii="Times New Roman" w:eastAsia="Times New Roman" w:hAnsi="Times New Roman" w:cs="Times New Roman"/>
          <w:sz w:val="24"/>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271C11">
        <w:rPr>
          <w:rFonts w:ascii="Times New Roman" w:eastAsia="Times New Roman" w:hAnsi="Times New Roman" w:cs="Times New Roman"/>
          <w:sz w:val="24"/>
          <w:szCs w:val="28"/>
        </w:rPr>
        <w:t xml:space="preserve"> и о защите информации».</w:t>
      </w:r>
    </w:p>
    <w:bookmarkEnd w:id="1"/>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color w:val="000000"/>
          <w:sz w:val="24"/>
          <w:szCs w:val="28"/>
        </w:rPr>
        <w:t>2.6.5.</w:t>
      </w:r>
      <w:r w:rsidRPr="00271C11">
        <w:rPr>
          <w:rFonts w:ascii="Times New Roman" w:eastAsia="Times New Roman" w:hAnsi="Times New Roman" w:cs="Times New Roman"/>
          <w:color w:val="0000FF"/>
          <w:sz w:val="24"/>
          <w:szCs w:val="28"/>
        </w:rPr>
        <w:t xml:space="preserve"> </w:t>
      </w:r>
      <w:r w:rsidRPr="00271C11">
        <w:rPr>
          <w:rFonts w:ascii="Times New Roman" w:eastAsia="Times New Roman" w:hAnsi="Times New Roman" w:cs="Times New Roman"/>
          <w:sz w:val="24"/>
          <w:szCs w:val="28"/>
        </w:rPr>
        <w:t>Администрация не вправе требовать от заявителя:</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271C11">
        <w:rPr>
          <w:rFonts w:ascii="Times New Roman" w:eastAsia="Times New Roman" w:hAnsi="Times New Roman" w:cs="Times New Roman"/>
          <w:sz w:val="24"/>
          <w:szCs w:val="28"/>
        </w:rPr>
        <w:t xml:space="preserve"> </w:t>
      </w:r>
      <w:proofErr w:type="gramStart"/>
      <w:r w:rsidRPr="00271C11">
        <w:rPr>
          <w:rFonts w:ascii="Times New Roman" w:eastAsia="Times New Roman" w:hAnsi="Times New Roman" w:cs="Times New Roman"/>
          <w:sz w:val="24"/>
          <w:szCs w:val="28"/>
        </w:rPr>
        <w:t>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71C11">
        <w:rPr>
          <w:rFonts w:ascii="Times New Roman" w:eastAsia="Times New Roman" w:hAnsi="Times New Roman" w:cs="Times New Roman"/>
          <w:sz w:val="24"/>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71C11">
        <w:rPr>
          <w:rFonts w:ascii="Times New Roman" w:eastAsia="Times New Roman" w:hAnsi="Times New Roman" w:cs="Times New Roman"/>
          <w:sz w:val="24"/>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bookmarkStart w:id="2" w:name="_Hlk73615062"/>
      <w:proofErr w:type="gramStart"/>
      <w:r w:rsidRPr="00271C11">
        <w:rPr>
          <w:rFonts w:ascii="Times New Roman" w:eastAsia="Times New Roman" w:hAnsi="Times New Roman" w:cs="Times New Roman"/>
          <w:sz w:val="24"/>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1C11" w:rsidRPr="00271C11" w:rsidRDefault="00271C11" w:rsidP="00271C11">
      <w:pPr>
        <w:tabs>
          <w:tab w:val="left" w:pos="567"/>
        </w:tabs>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2.7. Исчерпывающий перечень оснований для отказа в приеме документов, необходимых для предоставления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Основания для отказа в приеме документов, необходимых для предоставления муниципальной услуги, отсутствуют. </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2.8. Исчерпывающий перечень оснований для приостановления или отказа в предоставлении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муниципального образования «Ретюнское сельское поселение» Лужского муниципального района Ленинградской области не предусмотрено. </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2.8.2. Основания для отказа в предоставлении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непредставление документов, предусмотренных пунктами 2.6.1.1, 2.6.1.3 настоящего Административного регламента;</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невозможность идентифицировать объект недвижимости, в отношении которого запрашиваются письменные разъяснения по вопросу порядка предоставления жилищно-коммунальных услуг;</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3) поступившее обращение не подлежит рассмотрению органом, предоставляющим муниципальную услугу, в связи с отсутствием полномочий. </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2.9. Перечень услуг, которые являются необходимыми и обязательными для предоставления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Услуг, которые являются необходимыми и обязательными для предоставления муниципальной услуги, не имеется.</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2.10. Муниципальная услуга предоставляется бесплатно.</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2.12. Максимальный срок регистрации заявления о предоставлении муниципальной услуги:</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271C11" w:rsidRPr="00271C11" w:rsidRDefault="00271C11" w:rsidP="00271C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2.13. </w:t>
      </w:r>
      <w:proofErr w:type="gramStart"/>
      <w:r w:rsidRPr="00271C11">
        <w:rPr>
          <w:rFonts w:ascii="Times New Roman" w:eastAsia="Times New Roman" w:hAnsi="Times New Roman" w:cs="Times New Roman"/>
          <w:sz w:val="24"/>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71C11">
        <w:rPr>
          <w:rFonts w:ascii="Times New Roman" w:eastAsia="Times New Roman" w:hAnsi="Times New Roman" w:cs="Times New Roman"/>
          <w:sz w:val="24"/>
          <w:szCs w:val="28"/>
        </w:rPr>
        <w:t xml:space="preserve"> законодательством Российской Федерации о социальной защите инвалидов.</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sidRPr="00271C11">
        <w:rPr>
          <w:rFonts w:ascii="Times New Roman" w:eastAsia="Times New Roman" w:hAnsi="Times New Roman" w:cs="Times New Roman"/>
          <w:sz w:val="24"/>
          <w:szCs w:val="28"/>
        </w:rPr>
        <w:t>осуществляющем</w:t>
      </w:r>
      <w:proofErr w:type="gramEnd"/>
      <w:r w:rsidRPr="00271C11">
        <w:rPr>
          <w:rFonts w:ascii="Times New Roman" w:eastAsia="Times New Roman" w:hAnsi="Times New Roman" w:cs="Times New Roman"/>
          <w:sz w:val="24"/>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Места предоставления муниципальной услуги оборудуются </w:t>
      </w:r>
      <w:proofErr w:type="gramStart"/>
      <w:r w:rsidRPr="00271C11">
        <w:rPr>
          <w:rFonts w:ascii="Times New Roman" w:eastAsia="Times New Roman" w:hAnsi="Times New Roman" w:cs="Times New Roman"/>
          <w:sz w:val="24"/>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71C11">
        <w:rPr>
          <w:rFonts w:ascii="Times New Roman" w:eastAsia="Times New Roman" w:hAnsi="Times New Roman" w:cs="Times New Roman"/>
          <w:sz w:val="24"/>
          <w:szCs w:val="28"/>
        </w:rPr>
        <w:t xml:space="preserve"> инвалидов, в том числе обеспечиваются: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1C11">
        <w:rPr>
          <w:rFonts w:ascii="Times New Roman" w:eastAsia="Times New Roman" w:hAnsi="Times New Roman" w:cs="Times New Roman"/>
          <w:sz w:val="24"/>
          <w:szCs w:val="28"/>
        </w:rPr>
        <w:t>сурдопереводчика</w:t>
      </w:r>
      <w:proofErr w:type="spellEnd"/>
      <w:r w:rsidRPr="00271C11">
        <w:rPr>
          <w:rFonts w:ascii="Times New Roman" w:eastAsia="Times New Roman" w:hAnsi="Times New Roman" w:cs="Times New Roman"/>
          <w:sz w:val="24"/>
          <w:szCs w:val="28"/>
        </w:rPr>
        <w:t xml:space="preserve"> и </w:t>
      </w:r>
      <w:proofErr w:type="spellStart"/>
      <w:r w:rsidRPr="00271C11">
        <w:rPr>
          <w:rFonts w:ascii="Times New Roman" w:eastAsia="Times New Roman" w:hAnsi="Times New Roman" w:cs="Times New Roman"/>
          <w:sz w:val="24"/>
          <w:szCs w:val="28"/>
        </w:rPr>
        <w:t>тифлосурдопереводчика</w:t>
      </w:r>
      <w:proofErr w:type="spellEnd"/>
      <w:r w:rsidRPr="00271C11">
        <w:rPr>
          <w:rFonts w:ascii="Times New Roman" w:eastAsia="Times New Roman" w:hAnsi="Times New Roman" w:cs="Times New Roman"/>
          <w:sz w:val="24"/>
          <w:szCs w:val="28"/>
        </w:rPr>
        <w:t>;</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2.13.2. Прием документов в администрации осуществляется в специально оборудованных помещениях или отведенных для этого кабинетах.</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Информационные стенды размещаются на видном, доступном месте.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Оформление информационных листов осуществляется удобным для чтения шрифтом – </w:t>
      </w:r>
      <w:proofErr w:type="spellStart"/>
      <w:r w:rsidRPr="00271C11">
        <w:rPr>
          <w:rFonts w:ascii="Times New Roman" w:eastAsia="Times New Roman" w:hAnsi="Times New Roman" w:cs="Times New Roman"/>
          <w:sz w:val="24"/>
          <w:szCs w:val="28"/>
        </w:rPr>
        <w:t>Times</w:t>
      </w:r>
      <w:proofErr w:type="spellEnd"/>
      <w:r w:rsidRPr="00271C11">
        <w:rPr>
          <w:rFonts w:ascii="Times New Roman" w:eastAsia="Times New Roman" w:hAnsi="Times New Roman" w:cs="Times New Roman"/>
          <w:sz w:val="24"/>
          <w:szCs w:val="28"/>
        </w:rPr>
        <w:t xml:space="preserve"> №</w:t>
      </w:r>
      <w:proofErr w:type="spellStart"/>
      <w:r w:rsidRPr="00271C11">
        <w:rPr>
          <w:rFonts w:ascii="Times New Roman" w:eastAsia="Times New Roman" w:hAnsi="Times New Roman" w:cs="Times New Roman"/>
          <w:sz w:val="24"/>
          <w:szCs w:val="28"/>
        </w:rPr>
        <w:t>ew</w:t>
      </w:r>
      <w:proofErr w:type="spellEnd"/>
      <w:r w:rsidRPr="00271C11">
        <w:rPr>
          <w:rFonts w:ascii="Times New Roman" w:eastAsia="Times New Roman" w:hAnsi="Times New Roman" w:cs="Times New Roman"/>
          <w:sz w:val="24"/>
          <w:szCs w:val="28"/>
        </w:rPr>
        <w:t xml:space="preserve"> </w:t>
      </w:r>
      <w:proofErr w:type="spellStart"/>
      <w:r w:rsidRPr="00271C11">
        <w:rPr>
          <w:rFonts w:ascii="Times New Roman" w:eastAsia="Times New Roman" w:hAnsi="Times New Roman" w:cs="Times New Roman"/>
          <w:sz w:val="24"/>
          <w:szCs w:val="28"/>
        </w:rPr>
        <w:t>Roma</w:t>
      </w:r>
      <w:proofErr w:type="spellEnd"/>
      <w:r w:rsidRPr="00271C11">
        <w:rPr>
          <w:rFonts w:ascii="Times New Roman" w:eastAsia="Times New Roman" w:hAnsi="Times New Roman" w:cs="Times New Roman"/>
          <w:sz w:val="24"/>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комфортное расположение заявителя и должностного лица администрации;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и удобство оформления заявителем письменного обращения;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телефонную связь;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копирования документов;</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доступ к нормативным правовым актам, регулирующим предоставление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наличие письменных принадлежностей и бумаги формата A4.</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71C11">
        <w:rPr>
          <w:rFonts w:ascii="Times New Roman" w:eastAsia="Times New Roman" w:hAnsi="Times New Roman" w:cs="Times New Roman"/>
          <w:sz w:val="24"/>
          <w:szCs w:val="28"/>
        </w:rPr>
        <w:t>бэйджами</w:t>
      </w:r>
      <w:proofErr w:type="spellEnd"/>
      <w:r w:rsidRPr="00271C11">
        <w:rPr>
          <w:rFonts w:ascii="Times New Roman" w:eastAsia="Times New Roman" w:hAnsi="Times New Roman" w:cs="Times New Roman"/>
          <w:sz w:val="24"/>
          <w:szCs w:val="28"/>
        </w:rPr>
        <w:t>) и (или) настольными табличками.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2.13.8. Требования к обеспечению доступности предоставления муниципальной услуги для инвалидов.</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Администрацией обеспечивается создание инвалидам следующих условий доступности: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 возможность беспрепятственного входа в помещения администрации и выхода из них;</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271C11">
        <w:rPr>
          <w:rFonts w:ascii="Times New Roman" w:eastAsia="Times New Roman" w:hAnsi="Times New Roman" w:cs="Times New Roman"/>
          <w:sz w:val="24"/>
          <w:szCs w:val="28"/>
        </w:rPr>
        <w:t>ассистивных</w:t>
      </w:r>
      <w:proofErr w:type="spellEnd"/>
      <w:r w:rsidRPr="00271C11">
        <w:rPr>
          <w:rFonts w:ascii="Times New Roman" w:eastAsia="Times New Roman" w:hAnsi="Times New Roman" w:cs="Times New Roman"/>
          <w:sz w:val="24"/>
          <w:szCs w:val="28"/>
        </w:rPr>
        <w:t xml:space="preserve"> и вспомогательных технологий, а также сменного кресла-коляски;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71C11">
        <w:rPr>
          <w:rFonts w:ascii="Times New Roman" w:eastAsia="Times New Roman" w:hAnsi="Times New Roman" w:cs="Times New Roman"/>
          <w:sz w:val="24"/>
          <w:szCs w:val="28"/>
        </w:rPr>
        <w:t>сурдопереводчика</w:t>
      </w:r>
      <w:proofErr w:type="spellEnd"/>
      <w:r w:rsidRPr="00271C11">
        <w:rPr>
          <w:rFonts w:ascii="Times New Roman" w:eastAsia="Times New Roman" w:hAnsi="Times New Roman" w:cs="Times New Roman"/>
          <w:sz w:val="24"/>
          <w:szCs w:val="28"/>
        </w:rPr>
        <w:t xml:space="preserve"> и </w:t>
      </w:r>
      <w:proofErr w:type="spellStart"/>
      <w:r w:rsidRPr="00271C11">
        <w:rPr>
          <w:rFonts w:ascii="Times New Roman" w:eastAsia="Times New Roman" w:hAnsi="Times New Roman" w:cs="Times New Roman"/>
          <w:sz w:val="24"/>
          <w:szCs w:val="28"/>
        </w:rPr>
        <w:t>тифлосурдопереводчика</w:t>
      </w:r>
      <w:proofErr w:type="spellEnd"/>
      <w:r w:rsidRPr="00271C11">
        <w:rPr>
          <w:rFonts w:ascii="Times New Roman" w:eastAsia="Times New Roman" w:hAnsi="Times New Roman" w:cs="Times New Roman"/>
          <w:sz w:val="24"/>
          <w:szCs w:val="28"/>
        </w:rPr>
        <w:t>;</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 Показатели доступности и качества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2.14.1. Основными показателями доступности и качества муниципальной услуги являются: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установление должностных лиц, ответственных за предоставление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установление и соблюдение требований к помещениям, в которых предоставляется услуга;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Заявителям обеспечивается возможность оценить доступность и качество муниципальной услуги на Едином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администрацию;</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через МФЦ в администрацию;</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71C11">
        <w:rPr>
          <w:rFonts w:ascii="Times New Roman" w:eastAsia="Times New Roman" w:hAnsi="Times New Roman" w:cs="Times New Roman"/>
          <w:sz w:val="24"/>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271C11">
        <w:rPr>
          <w:rFonts w:ascii="Times New Roman" w:eastAsia="Times New Roman" w:hAnsi="Times New Roman" w:cs="Times New Roman"/>
          <w:sz w:val="24"/>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Ленинградской области, независимо от места его регистрации на территории Ленинградской области, места расположения на территории Ленинградской области объектов недвижимости.</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2.15.7. </w:t>
      </w:r>
      <w:proofErr w:type="gramStart"/>
      <w:r w:rsidRPr="00271C11">
        <w:rPr>
          <w:rFonts w:ascii="Times New Roman" w:eastAsia="Times New Roman" w:hAnsi="Times New Roman" w:cs="Times New Roman"/>
          <w:sz w:val="24"/>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71C11">
        <w:rPr>
          <w:rFonts w:ascii="Times New Roman" w:eastAsia="Times New Roman" w:hAnsi="Times New Roman" w:cs="Times New Roman"/>
          <w:sz w:val="24"/>
          <w:szCs w:val="28"/>
        </w:rPr>
        <w:t xml:space="preserve"> о защите информации».</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2.15.8. При предоставлении муниципальных услуг в электронной форме идентификация и аутентификация могут осуществляться посредством:</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единой системы идентификац</w:t>
      </w:r>
      <w:proofErr w:type="gramStart"/>
      <w:r w:rsidRPr="00271C11">
        <w:rPr>
          <w:rFonts w:ascii="Times New Roman" w:eastAsia="Times New Roman" w:hAnsi="Times New Roman" w:cs="Times New Roman"/>
          <w:sz w:val="24"/>
          <w:szCs w:val="28"/>
        </w:rPr>
        <w:t>ии и ау</w:t>
      </w:r>
      <w:proofErr w:type="gramEnd"/>
      <w:r w:rsidRPr="00271C11">
        <w:rPr>
          <w:rFonts w:ascii="Times New Roman" w:eastAsia="Times New Roman" w:hAnsi="Times New Roman" w:cs="Times New Roman"/>
          <w:sz w:val="24"/>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2.15.9. При наступлении событий, являющихся основанием для предоставления муниципальных услуг, Администрация, вправе:</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71C11">
        <w:rPr>
          <w:rFonts w:ascii="Times New Roman" w:eastAsia="Times New Roman" w:hAnsi="Times New Roman" w:cs="Times New Roman"/>
          <w:sz w:val="24"/>
          <w:szCs w:val="28"/>
        </w:rPr>
        <w:t>запрос</w:t>
      </w:r>
      <w:proofErr w:type="gramEnd"/>
      <w:r w:rsidRPr="00271C11">
        <w:rPr>
          <w:rFonts w:ascii="Times New Roman" w:eastAsia="Times New Roman" w:hAnsi="Times New Roman" w:cs="Times New Roman"/>
          <w:sz w:val="24"/>
          <w:szCs w:val="28"/>
        </w:rPr>
        <w:t xml:space="preserve"> о предоставлении услуги для немедленного получения результата предоставления такой услуги;</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271C11">
        <w:rPr>
          <w:rFonts w:ascii="Times New Roman" w:eastAsia="Times New Roman" w:hAnsi="Times New Roman" w:cs="Times New Roman"/>
          <w:sz w:val="24"/>
          <w:szCs w:val="28"/>
        </w:rPr>
        <w:t xml:space="preserve"> заявителя о проведенных мероприятиях.</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Муниципальная услуга не оказывается в упреждающем (</w:t>
      </w:r>
      <w:proofErr w:type="spellStart"/>
      <w:r w:rsidRPr="00271C11">
        <w:rPr>
          <w:rFonts w:ascii="Times New Roman" w:eastAsia="Times New Roman" w:hAnsi="Times New Roman" w:cs="Times New Roman"/>
          <w:sz w:val="24"/>
          <w:szCs w:val="28"/>
        </w:rPr>
        <w:t>проактивном</w:t>
      </w:r>
      <w:proofErr w:type="spellEnd"/>
      <w:r w:rsidRPr="00271C11">
        <w:rPr>
          <w:rFonts w:ascii="Times New Roman" w:eastAsia="Times New Roman" w:hAnsi="Times New Roman" w:cs="Times New Roman"/>
          <w:sz w:val="24"/>
          <w:szCs w:val="28"/>
        </w:rPr>
        <w:t>) режиме.</w:t>
      </w:r>
    </w:p>
    <w:p w:rsidR="00271C11" w:rsidRPr="00271C11" w:rsidRDefault="00271C11" w:rsidP="00271C1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8"/>
        </w:rPr>
      </w:pPr>
    </w:p>
    <w:p w:rsidR="00271C11" w:rsidRPr="00271C11" w:rsidRDefault="00271C11" w:rsidP="00271C11">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8"/>
        </w:rPr>
      </w:pPr>
      <w:r w:rsidRPr="00271C11">
        <w:rPr>
          <w:rFonts w:ascii="Times New Roman" w:eastAsia="Times New Roman" w:hAnsi="Times New Roman" w:cs="Times New Roman"/>
          <w:b/>
          <w:bCs/>
          <w:sz w:val="24"/>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1C11" w:rsidRPr="00271C11" w:rsidRDefault="00271C11" w:rsidP="00271C1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8"/>
        </w:rPr>
      </w:pP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3.1. Предоставление муниципальной услуги включает в себя следующие административные процедуры:</w:t>
      </w:r>
    </w:p>
    <w:p w:rsidR="00271C11" w:rsidRPr="00271C11" w:rsidRDefault="00271C11" w:rsidP="00271C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прием заявлений о предоставлении муниципальной услуги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межведомственное информационное взаимодействие;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предоставление (отказ в предоставлении) результата муниципальной услуги заявителю;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 получение дополнительных сведений от заявителя.</w:t>
      </w:r>
    </w:p>
    <w:p w:rsidR="00271C11" w:rsidRPr="00271C11" w:rsidRDefault="00271C11" w:rsidP="00271C11">
      <w:pPr>
        <w:spacing w:after="0" w:line="240" w:lineRule="auto"/>
        <w:ind w:firstLine="567"/>
        <w:jc w:val="center"/>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3.2. Прием заявлений о предоставлении муниципальной услуги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3.2.1. Основанием для начала исполнения административной процедуры является обращение заявителя с заявлением о предоставлении муниципальной услуги с необходимыми документами в орган, предоставляющий муниципальную услугу, способами, указанными в пункте 2.6.1.6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3.2.2. Делопроизводитель: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 личном обращении заявителя устанавливает личность заявителя на основании документа, удостоверяющего личность, полномочия на основании доверенности, изготавливает копии документов и заверяет своей подписью с указанием фамилии, инициалов, даты заверения;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регистрирует поступление заявления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сообщает заявителю номер и дату регистрации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передает заявление и документы специалисту органа, предоставляющего муниципальную услугу, ответственному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3.2.3. Критерием принятия решения является наличие заявления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3.2.4. Результатом административной процедуры является прием и регистрация заявления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3.2.5. 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3.2.6. Продолжительность административной процедуры составляет не более 15 минут.</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3.3. Межведомственное информационное взаимодействие</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3.3.1. Основанием для начала исполнения административной процедуры является регистрация заявления и непредставление заявителем по собственной инициативе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3.3.2. </w:t>
      </w:r>
      <w:proofErr w:type="gramStart"/>
      <w:r w:rsidRPr="00271C11">
        <w:rPr>
          <w:rFonts w:ascii="Times New Roman" w:eastAsia="Times New Roman" w:hAnsi="Times New Roman" w:cs="Times New Roman"/>
          <w:sz w:val="24"/>
          <w:szCs w:val="28"/>
        </w:rPr>
        <w:t>В случае если заявителем не представлены указанные в пункте 2.6.2 настоящего Административного регламента документы, специалист администрации, предоставляющего муниципальную услугу, ответственный за предоставление муниципальной услуги, в течение 1 календарного дня со дня регистрации заявления направляет межведомственный запрос.</w:t>
      </w:r>
      <w:proofErr w:type="gramEnd"/>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рамках исполнения административной процедуры могут быть подготовлены и направлены запросы сведений и документов в Федеральную службу государственной регистрации, кадастра и картографии по Ленинградской области - запрос выписки из Единого государственного реестра недвижимости.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3.3.4. Критерием принятия решения административной процедуры является необходимость в направлении межведомственных запросов.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3.3.5. Способом фиксации результата административной процедуры является регистрация межведомственного запроса в соответствии с правилами делопроизводства.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3.3.6. Продолжительность административной процедуры составляет не более пяти календарных дней.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3.3.7. Результатом административной процедуры является направление межведомственного запроса.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3.4. 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3.4.1. Основанием для начала исполнения административной процедуры является получение специалистом администрации, ответственным за предоставление муниципальной услуги, зарегистрированного заявления и прилагаемых к нему документов, в том числе поступивших в рамках межведомственного взаимодействия.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3.4.2. Специалист администрации, ответственный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устанавливает предмет обращения заявителя;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устанавливает принадлежность заявителя к кругу лиц, имеющих право на получение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устанавливает наличие полномочий органа, предоставляющего муниципальную услугу, по рассмотрению обращения заявителя;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проверяет наличие оснований для отказа в предоставлении муниципальной услуги, предусмотренных пунктом 2.8.2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3.4.3. В случае</w:t>
      </w:r>
      <w:proofErr w:type="gramStart"/>
      <w:r w:rsidRPr="00271C11">
        <w:rPr>
          <w:rFonts w:ascii="Times New Roman" w:eastAsia="Times New Roman" w:hAnsi="Times New Roman" w:cs="Times New Roman"/>
          <w:sz w:val="24"/>
          <w:szCs w:val="28"/>
        </w:rPr>
        <w:t>,</w:t>
      </w:r>
      <w:proofErr w:type="gramEnd"/>
      <w:r w:rsidRPr="00271C11">
        <w:rPr>
          <w:rFonts w:ascii="Times New Roman" w:eastAsia="Times New Roman" w:hAnsi="Times New Roman" w:cs="Times New Roman"/>
          <w:sz w:val="24"/>
          <w:szCs w:val="28"/>
        </w:rPr>
        <w:t xml:space="preserve"> если отсутствуют определенные пунктом 2.8.2 настоящего Административного регламента основания для отказа в предоставлении муниципальной услуги, специалист органа, предоставляющего муниципальную услугу, ответственный за предоставление муниципальной услуги, готовит в двух экземплярах проект письменного разъяснения по порядку предоставления жилищно-коммунальных услуг в муниципальном образовании «Ретюнское сельское поселение» (далее - проект решения о предоставлении муниципальной услуги) и передает указанный проект на подпись руководителю органа, </w:t>
      </w:r>
      <w:proofErr w:type="gramStart"/>
      <w:r w:rsidRPr="00271C11">
        <w:rPr>
          <w:rFonts w:ascii="Times New Roman" w:eastAsia="Times New Roman" w:hAnsi="Times New Roman" w:cs="Times New Roman"/>
          <w:sz w:val="24"/>
          <w:szCs w:val="28"/>
        </w:rPr>
        <w:t>предоставляющего</w:t>
      </w:r>
      <w:proofErr w:type="gramEnd"/>
      <w:r w:rsidRPr="00271C11">
        <w:rPr>
          <w:rFonts w:ascii="Times New Roman" w:eastAsia="Times New Roman" w:hAnsi="Times New Roman" w:cs="Times New Roman"/>
          <w:sz w:val="24"/>
          <w:szCs w:val="28"/>
        </w:rPr>
        <w:t xml:space="preserve"> муниципальную услугу, или иному уполномоченному им должностному лицу.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3.4.4. В случае</w:t>
      </w:r>
      <w:proofErr w:type="gramStart"/>
      <w:r w:rsidRPr="00271C11">
        <w:rPr>
          <w:rFonts w:ascii="Times New Roman" w:eastAsia="Times New Roman" w:hAnsi="Times New Roman" w:cs="Times New Roman"/>
          <w:sz w:val="24"/>
          <w:szCs w:val="28"/>
        </w:rPr>
        <w:t>,</w:t>
      </w:r>
      <w:proofErr w:type="gramEnd"/>
      <w:r w:rsidRPr="00271C11">
        <w:rPr>
          <w:rFonts w:ascii="Times New Roman" w:eastAsia="Times New Roman" w:hAnsi="Times New Roman" w:cs="Times New Roman"/>
          <w:sz w:val="24"/>
          <w:szCs w:val="28"/>
        </w:rPr>
        <w:t xml:space="preserve"> если имеются определенные пунктом 2.8.2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в двух экземплярах проект уведомления об отказе в предоставлении муниципальной услуги и передает указанный проект на подпись главе администрации или иному уполномоченному им должностному лицу.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3.4.5. Глава администрации или иное уполномоченное им должностное лицо рассматривает проект решения о предоставлении муниципальной услуги (проект уведомления об отказе в предоставлении муниципальной услуги) и в случае соответствия указанного проекта нормативным правовым актам, определяющим порядок предоставления муниципальной услуги, подписывает данный проект.</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После подписания проект решения передается на регистрацию в соответствии с правилами делопроизводства.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3.4.6.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3.4.7. Способом фиксации результата административной процедуры является указание даты и присвоение регистрационного номера решению о предоставлении муниципальной услуги (уведомлению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3.4.8. Результатом административной процедуры является зарегистрированное решение о предоставлении муниципальной услуги (уведомление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3.4.9. Продолжительность административной процедуры составляет не более 30 календарных дней.</w:t>
      </w:r>
    </w:p>
    <w:p w:rsidR="00271C11" w:rsidRPr="00271C11" w:rsidRDefault="00271C11" w:rsidP="00271C11">
      <w:pPr>
        <w:spacing w:after="0" w:line="240" w:lineRule="auto"/>
        <w:ind w:firstLine="567"/>
        <w:jc w:val="center"/>
        <w:rPr>
          <w:rFonts w:ascii="Times New Roman" w:eastAsia="SimSun" w:hAnsi="Times New Roman" w:cs="Times New Roman"/>
          <w:b/>
          <w:sz w:val="24"/>
          <w:szCs w:val="28"/>
          <w:lang w:eastAsia="ar-SA"/>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 xml:space="preserve">3.5. Предоставление (отказ в предоставлении) результата муниципальной услуги заявителю </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3.5.1. Основанием для начала исполнения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решения о предоставлении муниципальной услуги (уведомления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3.5.2. Решение о предоставлении муниципальной услуги (уведомление об отказе в предоставлении муниципальной услуги) с присвоенным регистрационным номером специалист администрации, ответственный за предоставление муниципальной услуги, передает заявителю одним из указанных способов: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вручает лично заявителю, законному представителю, представителю по доверенности под подпись;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почтовым отправлением по адресу, указанному заявителем;</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по адресу электронной почты направленным электронным документом, подписанным уполномоченным должностным лицом с использованием усиленной квалифицированной электронной подписи, если иной порядок выдачи документа не определен заявителем при подаче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3.5.3. Один экземпляр решения о предоставлении муниципальной услуги (уведомления об отказе в предоставлении муниципальной услуги) и документы, предоставленные заявителем, остаются на хранении в органе, предоставляющем муниципальную услугу.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3.5.4.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3.5.5. Результатом административной процедуры является выдача (направление) заявителю решения о предоставлении муниципальной услуги (уведомления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3.5.6. 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муниципальной услуги (уведомления об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3.5.7. Продолжительность административной процедуры - не более пяти календарных дней.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3.6. Получение дополнительных сведений от заявителя</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3.6.1. Основанием для начала исполнения административной процедуры является необходимость уточнения сведений, содержащихся в заявлении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3.6.2. Специалист администрации, ответственный за предоставление муниципальной услуги, в течение 3 календарных дней со дня регистрации заявления направляет в адрес заявителя запрос для получения дополнительных сведений.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3.6.3. Критерием принятия решения при выполнении административной процедуры является необходимость в уточнения сведений, содержащихся в заявлении о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3.6.4. Способом фиксации результата административной процедуры является регистрация запроса в соответствии с правилами делопроизводства.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3.6.5. Продолжительность административной процедуры составляет не более пяти календарных дней.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3.6.7. Результатом административной процедуры является направление запроса.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3.6.8. Необходимость для приостановления предоставления муниципальной услуги в случае получения от заявителя дополнительных сведений отсутствует.</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3.7. Перечень административных процедур (действий) при предоставлении муниципальных услуг в электронной форме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3.7.2. Предоставление муниципальной услуги в электронной форме включает в себя следующие административные процедуры: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прием Заявления и документов (информации),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проверка действительность усиленной квалифицированной электронной подписи;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принятие решения о подготовке выписки, уведомления;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 направление заявителю уведомления о приеме заявления или отказа в приеме к рассмотрению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6) формирование результата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7) направление (выдача) результата.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вправе отозвать свое заявление на любой стадии рассмотрения, согласования или подготовки документа.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 xml:space="preserve">3.8.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271C11">
        <w:rPr>
          <w:rFonts w:ascii="Times New Roman" w:eastAsia="Times New Roman" w:hAnsi="Times New Roman" w:cs="Times New Roman"/>
          <w:b/>
          <w:sz w:val="24"/>
          <w:szCs w:val="28"/>
          <w:shd w:val="clear" w:color="auto" w:fill="FFFFFF"/>
        </w:rPr>
        <w:t>№ 210-ФЗ.</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Прием и регистрация запроса осуществляются должностным лицом администрации, ответственного за регистрацию.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После регистрации запрос направляется в администрацию.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предоставлении муниципальной услуги в электронной форме заявителю направляется: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 уведомление о записи на прием в администрацию или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б) уведомление о приеме и регистрации запроса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уведомление о начале процедуры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е) уведомление о результатах рассмотрения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 уведомление о мотивированном отказе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271C11">
        <w:rPr>
          <w:rFonts w:ascii="Times New Roman" w:eastAsia="Times New Roman" w:hAnsi="Times New Roman" w:cs="Times New Roman"/>
          <w:sz w:val="24"/>
          <w:szCs w:val="28"/>
        </w:rPr>
        <w:t xml:space="preserve">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Срок исполнения административной процедуры по выдаче заявителю результата предоставления муниципальной услуги – 1 рабочий день.</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w:t>
      </w: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3.9. Перечень административных процедур (действий), выполняемых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передача курьером заявления и прилагаемых к нему документов из МФЦ в администрацию;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передача курьером пакета документов из администрации в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 выдача (направление) заявителю результата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3.10. Порядок выполнения административных процедур (действий)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3.10.1. При приеме заявления и прилагаемых к нему документов работник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проверяет соответствие представленных документов установленным требованиям, удостоверяясь, что:</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тексты документов написаны разборчиво;</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фамилии, имена и отчества физических лиц, адреса их мест жительства написаны полностью;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документах нет подчисток, приписок, зачеркнутых слов и иных не оговоренных в них исправлений;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не исполнены карандашом;</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не имеют повреждений, наличие которых не позволяет однозначно истолковать их содержание;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срок действия документов не истек;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содержат информацию, необходимую для предоставления муниципальной услуги, указанной в заявлении;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документы представлены в полном объеме;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заявление соответствует установленным требованиям к его форме и виду;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Работник МФЦ от имени заявителя заполняет заявление по соответствующей форме.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представивший документы для получения муниципальной услуги, в обязательном порядке информируется работником МФЦ:</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 сроке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 возможности отказа в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3.10.4. </w:t>
      </w:r>
      <w:proofErr w:type="gramStart"/>
      <w:r w:rsidRPr="00271C11">
        <w:rPr>
          <w:rFonts w:ascii="Times New Roman" w:eastAsia="Times New Roman" w:hAnsi="Times New Roman" w:cs="Times New Roman"/>
          <w:sz w:val="24"/>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Для получения документов заявитель прибывает в МФЦ лично с документом, удостоверяющим личность.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Основанием для начала административной процедуры является получение МФЦ результата предоставления муниципальной услуги.</w:t>
      </w:r>
    </w:p>
    <w:p w:rsidR="00271C11" w:rsidRPr="00271C11" w:rsidRDefault="00271C11" w:rsidP="00271C11">
      <w:pPr>
        <w:tabs>
          <w:tab w:val="left" w:pos="2842"/>
        </w:tabs>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выдаче документов должностное лицо МФЦ:</w:t>
      </w:r>
    </w:p>
    <w:p w:rsidR="00271C11" w:rsidRPr="00271C11" w:rsidRDefault="00271C11" w:rsidP="00271C11">
      <w:pPr>
        <w:tabs>
          <w:tab w:val="left" w:pos="2842"/>
        </w:tabs>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71C11" w:rsidRPr="00271C11" w:rsidRDefault="00271C11" w:rsidP="00271C11">
      <w:pPr>
        <w:tabs>
          <w:tab w:val="left" w:pos="2842"/>
        </w:tabs>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знакомит с содержанием документов и выдает их.</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3.10.5. В случае обращения заявителя за предоставлением муниципальной услуги по экстерриториальному принципу МФЦ:</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принимает от заявителя заявление и документы, представленные заявителем;</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271C11">
        <w:rPr>
          <w:rFonts w:ascii="Times New Roman" w:eastAsia="Times New Roman" w:hAnsi="Times New Roman" w:cs="Times New Roman"/>
          <w:sz w:val="24"/>
          <w:szCs w:val="28"/>
        </w:rPr>
        <w:t xml:space="preserve"> муниципальной услуги необходимо предъявление нотариально удостоверенной копии документа личного происхождения).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71C11" w:rsidRPr="00271C11" w:rsidRDefault="00271C11" w:rsidP="00271C11">
      <w:pPr>
        <w:tabs>
          <w:tab w:val="left" w:pos="851"/>
        </w:tabs>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71C11" w:rsidRPr="00271C11" w:rsidRDefault="00271C11" w:rsidP="00271C11">
      <w:pPr>
        <w:spacing w:after="0" w:line="240" w:lineRule="auto"/>
        <w:ind w:firstLine="708"/>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3.10.6. В случае обращения заявителя за предоставлением муниципальной услуги по приему заявителей по предварительной записи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В целях предоставления муниципальной услуги осуществляется прием заявителей по предварительной записи.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Запись на прием проводится посредством Единого и Регионального портала. </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МФЦ не вправе требовать от заявителя совершения иных действий, кроме прохождения идентификац</w:t>
      </w:r>
      <w:proofErr w:type="gramStart"/>
      <w:r w:rsidRPr="00271C11">
        <w:rPr>
          <w:rFonts w:ascii="Times New Roman" w:eastAsia="Times New Roman" w:hAnsi="Times New Roman" w:cs="Times New Roman"/>
          <w:sz w:val="24"/>
          <w:szCs w:val="28"/>
        </w:rPr>
        <w:t>ии и ау</w:t>
      </w:r>
      <w:proofErr w:type="gramEnd"/>
      <w:r w:rsidRPr="00271C11">
        <w:rPr>
          <w:rFonts w:ascii="Times New Roman" w:eastAsia="Times New Roman" w:hAnsi="Times New Roman" w:cs="Times New Roman"/>
          <w:sz w:val="24"/>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Формирование запроса заявителем осуществляется посредством заполнения электронной формы запроса </w:t>
      </w:r>
      <w:proofErr w:type="gramStart"/>
      <w:r w:rsidRPr="00271C11">
        <w:rPr>
          <w:rFonts w:ascii="Times New Roman" w:eastAsia="Times New Roman" w:hAnsi="Times New Roman" w:cs="Times New Roman"/>
          <w:sz w:val="24"/>
          <w:szCs w:val="28"/>
        </w:rPr>
        <w:t>на</w:t>
      </w:r>
      <w:proofErr w:type="gramEnd"/>
      <w:r w:rsidRPr="00271C11">
        <w:rPr>
          <w:rFonts w:ascii="Times New Roman" w:eastAsia="Times New Roman" w:hAnsi="Times New Roman" w:cs="Times New Roman"/>
          <w:sz w:val="24"/>
          <w:szCs w:val="28"/>
        </w:rPr>
        <w:t xml:space="preserve"> </w:t>
      </w:r>
      <w:proofErr w:type="gramStart"/>
      <w:r w:rsidRPr="00271C11">
        <w:rPr>
          <w:rFonts w:ascii="Times New Roman" w:eastAsia="Times New Roman" w:hAnsi="Times New Roman" w:cs="Times New Roman"/>
          <w:sz w:val="24"/>
          <w:szCs w:val="28"/>
        </w:rPr>
        <w:t>Единый</w:t>
      </w:r>
      <w:proofErr w:type="gramEnd"/>
      <w:r w:rsidRPr="00271C11">
        <w:rPr>
          <w:rFonts w:ascii="Times New Roman" w:eastAsia="Times New Roman" w:hAnsi="Times New Roman" w:cs="Times New Roman"/>
          <w:sz w:val="24"/>
          <w:szCs w:val="28"/>
        </w:rPr>
        <w:t xml:space="preserve"> и Региональный портал, официальном сайте без необходимости дополнительной подачи запроса в какой-либо иной форме.</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 Едином и Региональном портале, официальном сайте размещаются образцы заполнения электронной формы запроса.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формировании запроса заявителю обеспечивается: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71C11">
        <w:rPr>
          <w:rFonts w:ascii="Times New Roman" w:eastAsia="Times New Roman" w:hAnsi="Times New Roman" w:cs="Times New Roman"/>
          <w:i/>
          <w:iCs/>
          <w:sz w:val="24"/>
          <w:szCs w:val="28"/>
        </w:rPr>
        <w:t>;</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возможность печати на бумажном носителе копии электронной формы запроса;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г) сохранение ранее введенных в электронную форму запроса значений </w:t>
      </w:r>
      <w:r w:rsidRPr="00271C11">
        <w:rPr>
          <w:rFonts w:ascii="Times New Roman" w:eastAsia="Times New Roman" w:hAnsi="Times New Roman" w:cs="Times New Roman"/>
          <w:sz w:val="24"/>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71C11">
        <w:rPr>
          <w:rFonts w:ascii="Times New Roman" w:eastAsia="Times New Roman" w:hAnsi="Times New Roman" w:cs="Times New Roman"/>
          <w:sz w:val="24"/>
          <w:szCs w:val="28"/>
        </w:rPr>
        <w:t>, касающейся сведений, отсутствующих в единой системе идентификац</w:t>
      </w:r>
      <w:proofErr w:type="gramStart"/>
      <w:r w:rsidRPr="00271C11">
        <w:rPr>
          <w:rFonts w:ascii="Times New Roman" w:eastAsia="Times New Roman" w:hAnsi="Times New Roman" w:cs="Times New Roman"/>
          <w:sz w:val="24"/>
          <w:szCs w:val="28"/>
        </w:rPr>
        <w:t>ии и ау</w:t>
      </w:r>
      <w:proofErr w:type="gramEnd"/>
      <w:r w:rsidRPr="00271C11">
        <w:rPr>
          <w:rFonts w:ascii="Times New Roman" w:eastAsia="Times New Roman" w:hAnsi="Times New Roman" w:cs="Times New Roman"/>
          <w:sz w:val="24"/>
          <w:szCs w:val="28"/>
        </w:rPr>
        <w:t>тентификации;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е) возможность вернуться на любой из этапов заполнения электронной формы запроса без </w:t>
      </w:r>
      <w:proofErr w:type="gramStart"/>
      <w:r w:rsidRPr="00271C11">
        <w:rPr>
          <w:rFonts w:ascii="Times New Roman" w:eastAsia="Times New Roman" w:hAnsi="Times New Roman" w:cs="Times New Roman"/>
          <w:sz w:val="24"/>
          <w:szCs w:val="28"/>
        </w:rPr>
        <w:t>потери</w:t>
      </w:r>
      <w:proofErr w:type="gramEnd"/>
      <w:r w:rsidRPr="00271C11">
        <w:rPr>
          <w:rFonts w:ascii="Times New Roman" w:eastAsia="Times New Roman" w:hAnsi="Times New Roman" w:cs="Times New Roman"/>
          <w:sz w:val="24"/>
          <w:szCs w:val="28"/>
        </w:rPr>
        <w:t xml:space="preserve"> ранее введенной информации;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
    <w:p w:rsidR="00271C11" w:rsidRPr="00271C11" w:rsidRDefault="00271C11" w:rsidP="00271C11">
      <w:pPr>
        <w:spacing w:after="0" w:line="200" w:lineRule="atLeast"/>
        <w:ind w:firstLine="709"/>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p>
    <w:p w:rsidR="00271C11" w:rsidRPr="00271C11" w:rsidRDefault="00271C11" w:rsidP="00271C11">
      <w:pPr>
        <w:spacing w:after="0" w:line="200" w:lineRule="atLeast"/>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3.11.1. </w:t>
      </w:r>
      <w:proofErr w:type="gramStart"/>
      <w:r w:rsidRPr="00271C11">
        <w:rPr>
          <w:rFonts w:ascii="Times New Roman" w:eastAsia="Times New Roman" w:hAnsi="Times New Roman" w:cs="Times New Roman"/>
          <w:sz w:val="24"/>
          <w:szCs w:val="28"/>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271C11">
        <w:rPr>
          <w:rFonts w:ascii="Times New Roman" w:eastAsia="Times New Roman" w:hAnsi="Times New Roman" w:cs="Times New Roman"/>
          <w:sz w:val="24"/>
          <w:szCs w:val="28"/>
        </w:rPr>
        <w:t>опорнодвигательного</w:t>
      </w:r>
      <w:proofErr w:type="spellEnd"/>
      <w:r w:rsidRPr="00271C11">
        <w:rPr>
          <w:rFonts w:ascii="Times New Roman" w:eastAsia="Times New Roman" w:hAnsi="Times New Roman" w:cs="Times New Roman"/>
          <w:sz w:val="24"/>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271C11">
        <w:rPr>
          <w:rFonts w:ascii="Times New Roman" w:eastAsia="Times New Roman" w:hAnsi="Times New Roman" w:cs="Times New Roman"/>
          <w:sz w:val="24"/>
          <w:szCs w:val="28"/>
        </w:rPr>
        <w:t xml:space="preserve"> кавалеров ордена Славы) специалист администрации должен следовать следующим правилам:</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ветераны Великой Отечественной войны;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лица, награжденные знаком «Жителю блокадного Ленинграда»;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лица, награжденные знаком «Житель осажденного Севастополя»;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Герои Социалистического труда, Герои труда Российской Федерации и полные кавалеры ордена Трудовой Славы;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Герои Советского Союза, Герои Российской Федерации и полные кавалеры ордена Славы;</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дети-инвалиды, инвалиды I и II групп и (или) их законные представители.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b/>
          <w:sz w:val="24"/>
          <w:szCs w:val="28"/>
        </w:rPr>
      </w:pPr>
      <w:r w:rsidRPr="00271C11">
        <w:rPr>
          <w:rFonts w:ascii="Times New Roman" w:eastAsia="Times New Roman" w:hAnsi="Times New Roman" w:cs="Times New Roman"/>
          <w:b/>
          <w:sz w:val="24"/>
          <w:szCs w:val="28"/>
        </w:rPr>
        <w:t>3.12. Порядок исправления допущенных опечаток и ошибок в выданных в результате предоставления муниципальной услуги документах</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bookmarkStart w:id="3" w:name="BM100263"/>
      <w:bookmarkEnd w:id="3"/>
      <w:r w:rsidRPr="00271C11">
        <w:rPr>
          <w:rFonts w:ascii="Times New Roman" w:eastAsia="Times New Roman" w:hAnsi="Times New Roman" w:cs="Times New Roman"/>
          <w:sz w:val="24"/>
          <w:szCs w:val="28"/>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71C11">
        <w:rPr>
          <w:rFonts w:ascii="Times New Roman" w:eastAsia="Times New Roman" w:hAnsi="Times New Roman" w:cs="Times New Roman"/>
          <w:sz w:val="24"/>
          <w:szCs w:val="28"/>
        </w:rPr>
        <w:t>с даты регистрации</w:t>
      </w:r>
      <w:proofErr w:type="gramEnd"/>
      <w:r w:rsidRPr="00271C11">
        <w:rPr>
          <w:rFonts w:ascii="Times New Roman" w:eastAsia="Times New Roman" w:hAnsi="Times New Roman" w:cs="Times New Roman"/>
          <w:sz w:val="24"/>
          <w:szCs w:val="28"/>
        </w:rPr>
        <w:t xml:space="preserve"> соответствующего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bookmarkStart w:id="4" w:name="BM100264"/>
      <w:bookmarkEnd w:id="4"/>
      <w:r w:rsidRPr="00271C11">
        <w:rPr>
          <w:rFonts w:ascii="Times New Roman" w:eastAsia="Times New Roman" w:hAnsi="Times New Roman" w:cs="Times New Roman"/>
          <w:sz w:val="24"/>
          <w:szCs w:val="28"/>
        </w:rPr>
        <w:t>Критерием принятия решения по административной процедуре является наличие или отсутствие таких опечаток и (или) ошибок.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bookmarkStart w:id="5" w:name="BM100265"/>
      <w:bookmarkEnd w:id="5"/>
      <w:proofErr w:type="gramStart"/>
      <w:r w:rsidRPr="00271C11">
        <w:rPr>
          <w:rFonts w:ascii="Times New Roman" w:eastAsia="Times New Roman" w:hAnsi="Times New Roman" w:cs="Times New Roman"/>
          <w:sz w:val="24"/>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roofErr w:type="gramEnd"/>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bookmarkStart w:id="7" w:name="BM100267"/>
      <w:bookmarkEnd w:id="7"/>
      <w:r w:rsidRPr="00271C11">
        <w:rPr>
          <w:rFonts w:ascii="Times New Roman" w:eastAsia="Times New Roman" w:hAnsi="Times New Roman" w:cs="Times New Roman"/>
          <w:sz w:val="24"/>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center"/>
        <w:rPr>
          <w:rFonts w:ascii="Times New Roman" w:eastAsia="Times New Roman" w:hAnsi="Times New Roman" w:cs="Times New Roman"/>
          <w:b/>
          <w:bCs/>
          <w:sz w:val="24"/>
          <w:szCs w:val="28"/>
        </w:rPr>
      </w:pPr>
      <w:r w:rsidRPr="00271C11">
        <w:rPr>
          <w:rFonts w:ascii="Times New Roman" w:eastAsia="Times New Roman" w:hAnsi="Times New Roman" w:cs="Times New Roman"/>
          <w:b/>
          <w:bCs/>
          <w:sz w:val="24"/>
          <w:szCs w:val="28"/>
        </w:rPr>
        <w:t xml:space="preserve">4. Формы </w:t>
      </w:r>
      <w:proofErr w:type="gramStart"/>
      <w:r w:rsidRPr="00271C11">
        <w:rPr>
          <w:rFonts w:ascii="Times New Roman" w:eastAsia="Times New Roman" w:hAnsi="Times New Roman" w:cs="Times New Roman"/>
          <w:b/>
          <w:bCs/>
          <w:sz w:val="24"/>
          <w:szCs w:val="28"/>
        </w:rPr>
        <w:t>контроля за</w:t>
      </w:r>
      <w:proofErr w:type="gramEnd"/>
      <w:r w:rsidRPr="00271C11">
        <w:rPr>
          <w:rFonts w:ascii="Times New Roman" w:eastAsia="Times New Roman" w:hAnsi="Times New Roman" w:cs="Times New Roman"/>
          <w:b/>
          <w:bCs/>
          <w:sz w:val="24"/>
          <w:szCs w:val="28"/>
        </w:rPr>
        <w:t xml:space="preserve"> исполнением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4.1. Порядок осуществления текущего </w:t>
      </w:r>
      <w:proofErr w:type="gramStart"/>
      <w:r w:rsidRPr="00271C11">
        <w:rPr>
          <w:rFonts w:ascii="Times New Roman" w:eastAsia="Times New Roman" w:hAnsi="Times New Roman" w:cs="Times New Roman"/>
          <w:sz w:val="24"/>
          <w:szCs w:val="28"/>
        </w:rPr>
        <w:t>контроля за</w:t>
      </w:r>
      <w:proofErr w:type="gramEnd"/>
      <w:r w:rsidRPr="00271C11">
        <w:rPr>
          <w:rFonts w:ascii="Times New Roman" w:eastAsia="Times New Roman" w:hAnsi="Times New Roman" w:cs="Times New Roman"/>
          <w:sz w:val="24"/>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1C11">
        <w:rPr>
          <w:rFonts w:ascii="Times New Roman" w:eastAsia="Times New Roman" w:hAnsi="Times New Roman" w:cs="Times New Roman"/>
          <w:sz w:val="24"/>
          <w:szCs w:val="28"/>
        </w:rPr>
        <w:t>контроля за</w:t>
      </w:r>
      <w:proofErr w:type="gramEnd"/>
      <w:r w:rsidRPr="00271C11">
        <w:rPr>
          <w:rFonts w:ascii="Times New Roman" w:eastAsia="Times New Roman" w:hAnsi="Times New Roman" w:cs="Times New Roman"/>
          <w:sz w:val="24"/>
          <w:szCs w:val="28"/>
        </w:rPr>
        <w:t xml:space="preserve"> полнотой и качеством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Контроль за</w:t>
      </w:r>
      <w:proofErr w:type="gramEnd"/>
      <w:r w:rsidRPr="00271C11">
        <w:rPr>
          <w:rFonts w:ascii="Times New Roman" w:eastAsia="Times New Roman" w:hAnsi="Times New Roman" w:cs="Times New Roman"/>
          <w:sz w:val="24"/>
          <w:szCs w:val="28"/>
        </w:rPr>
        <w:t xml:space="preserve"> полнотой и качеством предоставления муниципальной услуги включает в себя проведение плановых и внеплановых проверок.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ходе плановых и внеплановых проверок:</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проверяется соблюдение сроков и последовательности исполнения административных процедур;</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выявляются нарушения прав заявителей, недостатки, допущенные в ходе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4.4. Положения, характеризующие требования к порядку и формам </w:t>
      </w:r>
      <w:proofErr w:type="gramStart"/>
      <w:r w:rsidRPr="00271C11">
        <w:rPr>
          <w:rFonts w:ascii="Times New Roman" w:eastAsia="Times New Roman" w:hAnsi="Times New Roman" w:cs="Times New Roman"/>
          <w:sz w:val="24"/>
          <w:szCs w:val="28"/>
        </w:rPr>
        <w:t>контроля за</w:t>
      </w:r>
      <w:proofErr w:type="gramEnd"/>
      <w:r w:rsidRPr="00271C11">
        <w:rPr>
          <w:rFonts w:ascii="Times New Roman" w:eastAsia="Times New Roman" w:hAnsi="Times New Roman" w:cs="Times New Roman"/>
          <w:sz w:val="24"/>
          <w:szCs w:val="28"/>
        </w:rPr>
        <w:t xml:space="preserve"> предоставлением муниципальной услуги, в том числе со стороны граждан, их объединений и организаций</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Контроль за</w:t>
      </w:r>
      <w:proofErr w:type="gramEnd"/>
      <w:r w:rsidRPr="00271C11">
        <w:rPr>
          <w:rFonts w:ascii="Times New Roman" w:eastAsia="Times New Roman" w:hAnsi="Times New Roman" w:cs="Times New Roman"/>
          <w:sz w:val="24"/>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Ленинградской области, а также положений настоящего административного регламента.</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Проверка также может проводиться по конкретному обращению гражданина или организации.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Порядок и формы </w:t>
      </w:r>
      <w:proofErr w:type="gramStart"/>
      <w:r w:rsidRPr="00271C11">
        <w:rPr>
          <w:rFonts w:ascii="Times New Roman" w:eastAsia="Times New Roman" w:hAnsi="Times New Roman" w:cs="Times New Roman"/>
          <w:sz w:val="24"/>
          <w:szCs w:val="28"/>
        </w:rPr>
        <w:t>контроля за</w:t>
      </w:r>
      <w:proofErr w:type="gramEnd"/>
      <w:r w:rsidRPr="00271C11">
        <w:rPr>
          <w:rFonts w:ascii="Times New Roman" w:eastAsia="Times New Roman" w:hAnsi="Times New Roman" w:cs="Times New Roman"/>
          <w:sz w:val="24"/>
          <w:szCs w:val="28"/>
        </w:rPr>
        <w:t xml:space="preserve"> предоставлением муниципальной услуги должны отвечать требованиям непрерывности и действенности (эффективности).</w:t>
      </w:r>
    </w:p>
    <w:p w:rsidR="00271C11" w:rsidRPr="00271C11" w:rsidRDefault="00271C11" w:rsidP="00271C11">
      <w:pPr>
        <w:spacing w:after="0" w:line="240" w:lineRule="auto"/>
        <w:ind w:firstLine="567"/>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1C11" w:rsidRPr="00271C11" w:rsidRDefault="00271C11" w:rsidP="00271C11">
      <w:pPr>
        <w:autoSpaceDE w:val="0"/>
        <w:spacing w:after="0" w:line="240" w:lineRule="auto"/>
        <w:jc w:val="both"/>
        <w:rPr>
          <w:rFonts w:ascii="Times New Roman" w:eastAsia="Times New Roman" w:hAnsi="Times New Roman" w:cs="Times New Roman"/>
          <w:b/>
          <w:bCs/>
          <w:sz w:val="24"/>
          <w:szCs w:val="28"/>
        </w:rPr>
      </w:pPr>
    </w:p>
    <w:p w:rsidR="00271C11" w:rsidRPr="00271C11" w:rsidRDefault="00271C11" w:rsidP="00271C11">
      <w:pPr>
        <w:suppressAutoHyphens/>
        <w:spacing w:after="0" w:line="240" w:lineRule="auto"/>
        <w:jc w:val="center"/>
        <w:rPr>
          <w:rFonts w:ascii="Times New Roman" w:eastAsia="Times New Roman" w:hAnsi="Times New Roman" w:cs="Times New Roman"/>
          <w:b/>
          <w:bCs/>
          <w:sz w:val="24"/>
          <w:szCs w:val="28"/>
          <w:lang w:eastAsia="ar-SA"/>
        </w:rPr>
      </w:pPr>
      <w:bookmarkStart w:id="8" w:name="_Hlk42373009"/>
      <w:r w:rsidRPr="00271C11">
        <w:rPr>
          <w:rFonts w:ascii="Times New Roman" w:eastAsia="Times New Roman" w:hAnsi="Times New Roman" w:cs="Times New Roman"/>
          <w:b/>
          <w:bCs/>
          <w:sz w:val="24"/>
          <w:szCs w:val="28"/>
          <w:lang w:eastAsia="ar-SA"/>
        </w:rPr>
        <w:t>5.</w:t>
      </w:r>
      <w:r w:rsidRPr="00271C11">
        <w:rPr>
          <w:rFonts w:ascii="Times New Roman" w:eastAsia="Times New Roman" w:hAnsi="Times New Roman" w:cs="Times New Roman"/>
          <w:sz w:val="24"/>
          <w:szCs w:val="28"/>
          <w:lang w:eastAsia="ar-SA"/>
        </w:rPr>
        <w:t xml:space="preserve"> </w:t>
      </w:r>
      <w:r w:rsidRPr="00271C11">
        <w:rPr>
          <w:rFonts w:ascii="Times New Roman" w:eastAsia="Times New Roman" w:hAnsi="Times New Roman" w:cs="Times New Roman"/>
          <w:b/>
          <w:bCs/>
          <w:sz w:val="24"/>
          <w:szCs w:val="28"/>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271C11" w:rsidRPr="00271C11" w:rsidRDefault="00271C11" w:rsidP="00271C11">
      <w:pPr>
        <w:spacing w:after="0" w:line="240" w:lineRule="auto"/>
        <w:jc w:val="center"/>
        <w:rPr>
          <w:rFonts w:ascii="Times New Roman" w:eastAsia="Times New Roman" w:hAnsi="Times New Roman" w:cs="Times New Roman"/>
          <w:sz w:val="24"/>
          <w:szCs w:val="28"/>
        </w:rPr>
      </w:pP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5.2. Предмет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3) </w:t>
      </w:r>
      <w:bookmarkStart w:id="9" w:name="sub_110103"/>
      <w:r w:rsidRPr="00271C11">
        <w:rPr>
          <w:rFonts w:ascii="Times New Roman" w:eastAsia="Times New Roman" w:hAnsi="Times New Roman" w:cs="Times New Roman"/>
          <w:sz w:val="24"/>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71C11">
        <w:rPr>
          <w:rFonts w:ascii="Times New Roman" w:eastAsia="Times New Roman" w:hAnsi="Times New Roman" w:cs="Times New Roman"/>
          <w:sz w:val="24"/>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1C11">
        <w:rPr>
          <w:rFonts w:ascii="Times New Roman" w:eastAsia="Times New Roman" w:hAnsi="Times New Roman" w:cs="Times New Roman"/>
          <w:sz w:val="24"/>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71C11">
        <w:rPr>
          <w:rFonts w:ascii="Times New Roman" w:eastAsia="Times New Roman" w:hAnsi="Times New Roman" w:cs="Times New Roman"/>
          <w:sz w:val="24"/>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71C11" w:rsidRPr="00271C11" w:rsidRDefault="00271C11" w:rsidP="00271C11">
      <w:pPr>
        <w:widowControl w:val="0"/>
        <w:autoSpaceDE w:val="0"/>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Ленинградской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5.6. Порядок подачи и рассмотрения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271C11">
        <w:rPr>
          <w:rFonts w:ascii="Times New Roman" w:eastAsia="Times New Roman" w:hAnsi="Times New Roman" w:cs="Times New Roman"/>
          <w:sz w:val="24"/>
          <w:szCs w:val="28"/>
        </w:rPr>
        <w:t>Единого портала либо Регионального портала</w:t>
      </w:r>
      <w:bookmarkEnd w:id="10"/>
      <w:r w:rsidRPr="00271C11">
        <w:rPr>
          <w:rFonts w:ascii="Times New Roman" w:eastAsia="Times New Roman" w:hAnsi="Times New Roman" w:cs="Times New Roman"/>
          <w:sz w:val="24"/>
          <w:szCs w:val="28"/>
        </w:rPr>
        <w:t xml:space="preserve">, а также может быть принята при личном приеме заявителя.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271C11">
        <w:rPr>
          <w:rFonts w:ascii="Times New Roman" w:eastAsia="Times New Roman" w:hAnsi="Times New Roman" w:cs="Times New Roman"/>
          <w:sz w:val="24"/>
          <w:szCs w:val="28"/>
        </w:rPr>
        <w:t xml:space="preserve"> с использованием информационно-телекоммуникационной сети «Интернет» (далее - система досудебного обжалования).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5.10. Жалоба, поступившая в администрацию, подлежит регистрации не позднее следующего рабочего дня со дня ее поступления.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5.11. Жалоба должна содержать:</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5.12. Сроки рассмотрения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71C11">
        <w:rPr>
          <w:rFonts w:ascii="Times New Roman" w:eastAsia="Times New Roman" w:hAnsi="Times New Roman" w:cs="Times New Roman"/>
          <w:sz w:val="24"/>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Основания для приостановления рассмотрения жалобы отсутствуют.</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5.14. Результат рассмотрения жалобы.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По результатам рассмотрения жалобы принимается одно из следующих решений:</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2) в удовлетворении жалобы отказывается.</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5.15. В случае установления в ходе или по результатам </w:t>
      </w:r>
      <w:proofErr w:type="gramStart"/>
      <w:r w:rsidRPr="00271C11">
        <w:rPr>
          <w:rFonts w:ascii="Times New Roman" w:eastAsia="Times New Roman" w:hAnsi="Times New Roman" w:cs="Times New Roman"/>
          <w:sz w:val="24"/>
          <w:szCs w:val="28"/>
        </w:rPr>
        <w:t>рассмотрения жалобы признаков состава административного правонарушения</w:t>
      </w:r>
      <w:proofErr w:type="gramEnd"/>
      <w:r w:rsidRPr="00271C11">
        <w:rPr>
          <w:rFonts w:ascii="Times New Roman" w:eastAsia="Times New Roman" w:hAnsi="Times New Roman" w:cs="Times New Roman"/>
          <w:sz w:val="24"/>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5.16. Порядок информирования заявителя о результатах рассмотрения жалобы.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1C11">
        <w:rPr>
          <w:rFonts w:ascii="Times New Roman" w:eastAsia="Times New Roman" w:hAnsi="Times New Roman" w:cs="Times New Roman"/>
          <w:sz w:val="24"/>
          <w:szCs w:val="28"/>
        </w:rPr>
        <w:t>неудобства</w:t>
      </w:r>
      <w:proofErr w:type="gramEnd"/>
      <w:r w:rsidRPr="00271C11">
        <w:rPr>
          <w:rFonts w:ascii="Times New Roman" w:eastAsia="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271C11" w:rsidRPr="00271C11" w:rsidRDefault="00271C11" w:rsidP="00271C11">
      <w:pPr>
        <w:spacing w:after="0" w:line="240" w:lineRule="auto"/>
        <w:ind w:firstLine="709"/>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5.18. Порядок обжалования решения по жалобе.</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5.19. Право заявителя на получение информации и документов, необходимых для обоснования и рассмотрения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5.20. Способы информирования заявителей о порядке подачи и рассмотрения жалобы.</w:t>
      </w:r>
    </w:p>
    <w:p w:rsidR="00271C11" w:rsidRPr="00271C11" w:rsidRDefault="00271C11" w:rsidP="00271C11">
      <w:pPr>
        <w:spacing w:after="0" w:line="240" w:lineRule="auto"/>
        <w:ind w:firstLine="706"/>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Default="00271C11" w:rsidP="00271C11">
      <w:pPr>
        <w:spacing w:after="0" w:line="240" w:lineRule="auto"/>
        <w:ind w:firstLine="567"/>
        <w:jc w:val="right"/>
        <w:rPr>
          <w:rFonts w:ascii="Times New Roman" w:eastAsia="Times New Roman" w:hAnsi="Times New Roman" w:cs="Times New Roman"/>
          <w:color w:val="000000"/>
          <w:sz w:val="28"/>
          <w:szCs w:val="28"/>
        </w:rPr>
      </w:pPr>
    </w:p>
    <w:p w:rsidR="00271C11" w:rsidRPr="00271C11" w:rsidRDefault="00271C11" w:rsidP="00271C11">
      <w:pPr>
        <w:spacing w:after="0" w:line="240" w:lineRule="auto"/>
        <w:ind w:firstLine="567"/>
        <w:jc w:val="right"/>
        <w:rPr>
          <w:rFonts w:ascii="Times New Roman" w:eastAsia="Times New Roman" w:hAnsi="Times New Roman" w:cs="Times New Roman"/>
          <w:color w:val="000000"/>
          <w:sz w:val="24"/>
          <w:szCs w:val="28"/>
        </w:rPr>
      </w:pPr>
      <w:r w:rsidRPr="00271C11">
        <w:rPr>
          <w:rFonts w:ascii="Times New Roman" w:eastAsia="Times New Roman" w:hAnsi="Times New Roman" w:cs="Times New Roman"/>
          <w:color w:val="000000"/>
          <w:sz w:val="24"/>
          <w:szCs w:val="28"/>
        </w:rPr>
        <w:t>Приложение №1</w:t>
      </w:r>
    </w:p>
    <w:p w:rsidR="00271C11" w:rsidRPr="00271C11" w:rsidRDefault="00271C11" w:rsidP="00271C11">
      <w:pPr>
        <w:spacing w:after="0" w:line="240" w:lineRule="auto"/>
        <w:ind w:firstLine="709"/>
        <w:jc w:val="right"/>
        <w:rPr>
          <w:rFonts w:ascii="Times New Roman" w:eastAsia="Times New Roman" w:hAnsi="Times New Roman" w:cs="Times New Roman"/>
          <w:color w:val="000000"/>
          <w:sz w:val="24"/>
          <w:szCs w:val="28"/>
        </w:rPr>
      </w:pPr>
      <w:r w:rsidRPr="00271C11">
        <w:rPr>
          <w:rFonts w:ascii="Times New Roman" w:eastAsia="Times New Roman" w:hAnsi="Times New Roman" w:cs="Times New Roman"/>
          <w:color w:val="000000"/>
          <w:sz w:val="24"/>
          <w:szCs w:val="28"/>
        </w:rPr>
        <w:t>к административному регламенту</w:t>
      </w:r>
    </w:p>
    <w:p w:rsidR="00271C11" w:rsidRPr="00271C11" w:rsidRDefault="00271C11" w:rsidP="00271C11">
      <w:pPr>
        <w:spacing w:after="0" w:line="240" w:lineRule="auto"/>
        <w:ind w:firstLine="709"/>
        <w:jc w:val="right"/>
        <w:rPr>
          <w:rFonts w:ascii="Times New Roman" w:eastAsia="Times New Roman" w:hAnsi="Times New Roman" w:cs="Times New Roman"/>
          <w:color w:val="000000"/>
          <w:sz w:val="24"/>
          <w:szCs w:val="28"/>
        </w:rPr>
      </w:pP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РЕКОМЕНДОВАННАЯ ФОРМА</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В Администрацию муниципального образования </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«Ретюнское сельское поселение» </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Лужского муниципального района </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Ленинградской области</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от 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w:t>
      </w:r>
      <w:proofErr w:type="gramStart"/>
      <w:r w:rsidRPr="00271C11">
        <w:rPr>
          <w:rFonts w:ascii="Times New Roman" w:eastAsia="Times New Roman" w:hAnsi="Times New Roman" w:cs="Times New Roman"/>
          <w:sz w:val="24"/>
          <w:szCs w:val="28"/>
        </w:rPr>
        <w:t>(фамилия, имя, отчество (последнее -</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наличии), ИНН физического лица, ИНН,</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ОГРНИП индивидуального предпринимателя,</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наименование, ИНН, ОГРН юридического лица)</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w:t>
      </w:r>
      <w:proofErr w:type="gramStart"/>
      <w:r w:rsidRPr="00271C11">
        <w:rPr>
          <w:rFonts w:ascii="Times New Roman" w:eastAsia="Times New Roman" w:hAnsi="Times New Roman" w:cs="Times New Roman"/>
          <w:sz w:val="24"/>
          <w:szCs w:val="28"/>
        </w:rPr>
        <w:t>(место жительства (для физического лица),</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место нахождения (для юридического лица))</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w:t>
      </w:r>
      <w:proofErr w:type="gramStart"/>
      <w:r w:rsidRPr="00271C11">
        <w:rPr>
          <w:rFonts w:ascii="Times New Roman" w:eastAsia="Times New Roman" w:hAnsi="Times New Roman" w:cs="Times New Roman"/>
          <w:sz w:val="24"/>
          <w:szCs w:val="28"/>
        </w:rPr>
        <w:t>(документ, удостоверяющий личность заявителя</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 физического лица (серия, номер,</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дата выдачи, орган, выдавший документ))</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(фамилия, имя, отчество (последнее -</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 наличии) лица, действующего от имени</w:t>
      </w:r>
    </w:p>
    <w:p w:rsidR="00271C11" w:rsidRPr="00271C11" w:rsidRDefault="00271C11" w:rsidP="00271C11">
      <w:pPr>
        <w:spacing w:after="0" w:line="240" w:lineRule="auto"/>
        <w:jc w:val="right"/>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заявителя))</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w:t>
      </w:r>
      <w:proofErr w:type="gramStart"/>
      <w:r w:rsidRPr="00271C11">
        <w:rPr>
          <w:rFonts w:ascii="Times New Roman" w:eastAsia="Times New Roman" w:hAnsi="Times New Roman" w:cs="Times New Roman"/>
          <w:sz w:val="24"/>
          <w:szCs w:val="28"/>
        </w:rPr>
        <w:t>(документ, подтверждающий полномочия</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действовать от имени заявителя)</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(почтовый адрес заявителя направления</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письменных уведомлений)</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(адрес электронной почты для связи</w:t>
      </w:r>
      <w:proofErr w:type="gramEnd"/>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 заявителем)</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w:t>
      </w:r>
    </w:p>
    <w:p w:rsidR="00271C11" w:rsidRPr="00271C11" w:rsidRDefault="00271C11" w:rsidP="00271C11">
      <w:pPr>
        <w:spacing w:after="0" w:line="240" w:lineRule="auto"/>
        <w:jc w:val="right"/>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(контактный телефон)</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ЗАЯВЛЕНИЕ</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о предоставлении письменных разъяснений по вопросу порядка предоставления жилищно-коммунальных услуг &lt;*&gt;</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(фамилия, имя, отчество (последнее - при наличии) физического лица (его уполномоченного представителя; наименование юридического лица)</w:t>
      </w:r>
      <w:proofErr w:type="gramEnd"/>
    </w:p>
    <w:p w:rsidR="00271C11" w:rsidRPr="00271C11" w:rsidRDefault="00271C11" w:rsidP="00271C11">
      <w:pPr>
        <w:spacing w:after="0" w:line="240" w:lineRule="auto"/>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проживающий</w:t>
      </w:r>
      <w:proofErr w:type="gramEnd"/>
      <w:r w:rsidRPr="00271C11">
        <w:rPr>
          <w:rFonts w:ascii="Times New Roman" w:eastAsia="Times New Roman" w:hAnsi="Times New Roman" w:cs="Times New Roman"/>
          <w:sz w:val="24"/>
          <w:szCs w:val="28"/>
        </w:rPr>
        <w:t xml:space="preserve"> по адресу:</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(адрес места жительства физического лица)</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паспорт: серия _______ N ______________ выдан________  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(наименование органа, выдавшего паспорт, дата выдачи - для физических лиц)</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действуя от имени_________________ 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(фамилия, имя, отчество (последнее - при наличии) физического лица (если его интересы представляет законный представитель, представитель по доверенности))</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 основании_________________________________________________________________________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(наименование и реквизиты доверенности или иного документа, подтверждающего полномочия представителя - физического лица)</w:t>
      </w: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прошу предоставить письменные разъяснения по вопросу порядка предоставления жилищно-коммунальных услуг 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_____________________________________________________________________________________</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(излагается суть заявления)</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Кадастровый номер объекта недвижимости___________________________________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Адрес (место расположения) объекта недвижимости__________________________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Информацию прошу предоставить (поставить отметку   напротив выбранного</w:t>
      </w:r>
      <w:proofErr w:type="gramEnd"/>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варианта):</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при личном обращении в орган, предоставляющий муниципальную  услугу;</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посредством почтовой связи;</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по электронной почте ______________________________________________.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(указать адрес электронной почты)</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Приложение:_______________________________</w:t>
      </w: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(при наличии - перечислить)</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Дата __________ Подпись __________ Расшифровка подписи ______________</w:t>
      </w:r>
    </w:p>
    <w:p w:rsidR="00271C11" w:rsidRPr="00271C11" w:rsidRDefault="00271C11" w:rsidP="00271C11">
      <w:pPr>
        <w:spacing w:after="0" w:line="240" w:lineRule="auto"/>
        <w:rPr>
          <w:rFonts w:ascii="Times New Roman" w:eastAsia="Times New Roman" w:hAnsi="Times New Roman" w:cs="Times New Roman"/>
          <w:sz w:val="24"/>
          <w:szCs w:val="28"/>
        </w:rPr>
      </w:pP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&lt;*&gt; Письменное заявление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иного должностного лица, имеющего право подписи соответствующих документов.</w:t>
      </w:r>
    </w:p>
    <w:p w:rsidR="00271C11" w:rsidRPr="00271C11" w:rsidRDefault="00271C11" w:rsidP="00271C11">
      <w:pPr>
        <w:spacing w:after="0" w:line="240" w:lineRule="auto"/>
        <w:ind w:firstLine="567"/>
        <w:jc w:val="right"/>
        <w:rPr>
          <w:rFonts w:ascii="Times New Roman" w:eastAsia="SimSun" w:hAnsi="Times New Roman" w:cs="Times New Roman"/>
          <w:color w:val="000000"/>
          <w:sz w:val="24"/>
          <w:szCs w:val="28"/>
        </w:rPr>
      </w:pPr>
      <w:r w:rsidRPr="00271C11">
        <w:rPr>
          <w:rFonts w:ascii="Times New Roman" w:eastAsia="Times New Roman" w:hAnsi="Times New Roman" w:cs="Times New Roman"/>
          <w:sz w:val="24"/>
          <w:szCs w:val="28"/>
        </w:rPr>
        <w:t xml:space="preserve"> </w:t>
      </w:r>
      <w:r w:rsidRPr="00271C11">
        <w:rPr>
          <w:rFonts w:ascii="Times New Roman" w:eastAsia="Times New Roman" w:hAnsi="Times New Roman" w:cs="Times New Roman"/>
          <w:sz w:val="24"/>
          <w:szCs w:val="28"/>
        </w:rPr>
        <w:br w:type="page"/>
      </w:r>
      <w:r w:rsidRPr="00271C11">
        <w:rPr>
          <w:rFonts w:ascii="Times New Roman" w:eastAsia="Times New Roman" w:hAnsi="Times New Roman" w:cs="Times New Roman"/>
          <w:color w:val="000000"/>
          <w:sz w:val="24"/>
          <w:szCs w:val="28"/>
        </w:rPr>
        <w:t>Приложение №2</w:t>
      </w:r>
    </w:p>
    <w:p w:rsidR="00271C11" w:rsidRPr="00271C11" w:rsidRDefault="00271C11" w:rsidP="00271C11">
      <w:pPr>
        <w:spacing w:after="0" w:line="240" w:lineRule="auto"/>
        <w:ind w:firstLine="709"/>
        <w:jc w:val="right"/>
        <w:rPr>
          <w:rFonts w:ascii="Times New Roman" w:eastAsia="Times New Roman" w:hAnsi="Times New Roman" w:cs="Times New Roman"/>
          <w:color w:val="000000"/>
          <w:sz w:val="24"/>
          <w:szCs w:val="28"/>
        </w:rPr>
      </w:pPr>
      <w:r w:rsidRPr="00271C11">
        <w:rPr>
          <w:rFonts w:ascii="Times New Roman" w:eastAsia="Times New Roman" w:hAnsi="Times New Roman" w:cs="Times New Roman"/>
          <w:color w:val="000000"/>
          <w:sz w:val="24"/>
          <w:szCs w:val="28"/>
        </w:rPr>
        <w:t>к административному регламенту</w:t>
      </w:r>
    </w:p>
    <w:p w:rsidR="00271C11" w:rsidRPr="00271C11" w:rsidRDefault="00271C11" w:rsidP="00271C11">
      <w:pPr>
        <w:spacing w:after="0" w:line="240" w:lineRule="auto"/>
        <w:ind w:firstLine="540"/>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СОГЛАСИЕ</w:t>
      </w:r>
    </w:p>
    <w:p w:rsidR="00271C11" w:rsidRPr="00271C11" w:rsidRDefault="00271C11" w:rsidP="00271C11">
      <w:pPr>
        <w:spacing w:after="0" w:line="240" w:lineRule="auto"/>
        <w:jc w:val="center"/>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 обработку персональных данных для физических лиц</w:t>
      </w:r>
    </w:p>
    <w:p w:rsidR="00271C11" w:rsidRPr="00271C11" w:rsidRDefault="00271C11" w:rsidP="00271C11">
      <w:pPr>
        <w:spacing w:after="0" w:line="240" w:lineRule="auto"/>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Я, _______________________________________________________________, даю</w:t>
      </w: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 xml:space="preserve">                                                                    (Ф.И.О.)</w:t>
      </w:r>
    </w:p>
    <w:p w:rsidR="00271C11" w:rsidRPr="00271C11" w:rsidRDefault="00271C11" w:rsidP="00271C11">
      <w:pPr>
        <w:spacing w:after="0" w:line="240" w:lineRule="auto"/>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 xml:space="preserve">согласие в соответствии со </w:t>
      </w:r>
      <w:r w:rsidRPr="00271C11">
        <w:rPr>
          <w:rFonts w:ascii="Times New Roman" w:eastAsia="Times New Roman" w:hAnsi="Times New Roman" w:cs="Times New Roman"/>
          <w:color w:val="0000FF"/>
          <w:sz w:val="24"/>
          <w:szCs w:val="28"/>
          <w:u w:val="single"/>
        </w:rPr>
        <w:t>статьей 9</w:t>
      </w:r>
      <w:r w:rsidRPr="00271C11">
        <w:rPr>
          <w:rFonts w:ascii="Times New Roman" w:eastAsia="Times New Roman" w:hAnsi="Times New Roman" w:cs="Times New Roman"/>
          <w:sz w:val="24"/>
          <w:szCs w:val="28"/>
        </w:rPr>
        <w:t xml:space="preserve"> Федерального закона </w:t>
      </w:r>
      <w:r w:rsidRPr="00271C11">
        <w:rPr>
          <w:rFonts w:ascii="Times New Roman" w:eastAsia="Times New Roman" w:hAnsi="Times New Roman" w:cs="Times New Roman"/>
          <w:color w:val="0000FF"/>
          <w:sz w:val="24"/>
          <w:szCs w:val="28"/>
          <w:u w:val="single"/>
        </w:rPr>
        <w:t>от 27 июля 2006 года № 152-ФЗ</w:t>
      </w:r>
      <w:r w:rsidRPr="00271C11">
        <w:rPr>
          <w:rFonts w:ascii="Times New Roman" w:eastAsia="Times New Roman" w:hAnsi="Times New Roman" w:cs="Times New Roman"/>
          <w:sz w:val="24"/>
          <w:szCs w:val="28"/>
        </w:rPr>
        <w:t xml:space="preserve">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roofErr w:type="gramEnd"/>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Согласие дается мной в целях получения муниципальной услуги: «Представление информации о порядке предоставления жилищно-коммунальных услуг населению».</w:t>
      </w: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proofErr w:type="gramStart"/>
      <w:r w:rsidRPr="00271C11">
        <w:rPr>
          <w:rFonts w:ascii="Times New Roman" w:eastAsia="Times New Roman" w:hAnsi="Times New Roman" w:cs="Times New Roman"/>
          <w:sz w:val="24"/>
          <w:szCs w:val="28"/>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w:t>
      </w:r>
      <w:proofErr w:type="gramEnd"/>
      <w:r w:rsidRPr="00271C11">
        <w:rPr>
          <w:rFonts w:ascii="Times New Roman" w:eastAsia="Times New Roman" w:hAnsi="Times New Roman" w:cs="Times New Roman"/>
          <w:sz w:val="24"/>
          <w:szCs w:val="28"/>
        </w:rPr>
        <w:t>,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Настоящее согласие действует со дня его подписания до дня отзыва в письменной форме.</w:t>
      </w: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p>
    <w:p w:rsidR="00271C11" w:rsidRPr="00271C11" w:rsidRDefault="00271C11" w:rsidP="00271C11">
      <w:pPr>
        <w:spacing w:after="0" w:line="240" w:lineRule="auto"/>
        <w:ind w:firstLine="851"/>
        <w:jc w:val="both"/>
        <w:rPr>
          <w:rFonts w:ascii="Times New Roman" w:eastAsia="Times New Roman" w:hAnsi="Times New Roman" w:cs="Times New Roman"/>
          <w:sz w:val="24"/>
          <w:szCs w:val="28"/>
        </w:rPr>
      </w:pPr>
    </w:p>
    <w:p w:rsidR="00271C11" w:rsidRPr="00271C11" w:rsidRDefault="00271C11" w:rsidP="00271C11">
      <w:pPr>
        <w:spacing w:after="0" w:line="240" w:lineRule="auto"/>
        <w:jc w:val="both"/>
        <w:rPr>
          <w:rFonts w:ascii="Times New Roman" w:eastAsia="Times New Roman" w:hAnsi="Times New Roman" w:cs="Times New Roman"/>
          <w:sz w:val="24"/>
          <w:szCs w:val="28"/>
        </w:rPr>
      </w:pPr>
      <w:r w:rsidRPr="00271C11">
        <w:rPr>
          <w:rFonts w:ascii="Times New Roman" w:eastAsia="Times New Roman" w:hAnsi="Times New Roman" w:cs="Times New Roman"/>
          <w:sz w:val="24"/>
          <w:szCs w:val="28"/>
        </w:rPr>
        <w:t>Дата _________    Подпись _________       Расшифровка подписи _________________</w:t>
      </w:r>
    </w:p>
    <w:p w:rsidR="00271C11" w:rsidRPr="00271C11" w:rsidRDefault="00271C11" w:rsidP="00271C11">
      <w:pPr>
        <w:spacing w:after="0" w:line="240" w:lineRule="auto"/>
        <w:ind w:firstLine="567"/>
        <w:jc w:val="right"/>
        <w:rPr>
          <w:rFonts w:ascii="Times New Roman" w:eastAsia="SimSun" w:hAnsi="Times New Roman" w:cs="Times New Roman"/>
          <w:color w:val="000000"/>
          <w:sz w:val="24"/>
          <w:szCs w:val="28"/>
        </w:rPr>
      </w:pPr>
      <w:r w:rsidRPr="00271C11">
        <w:rPr>
          <w:rFonts w:ascii="Times New Roman" w:eastAsia="Times New Roman" w:hAnsi="Times New Roman" w:cs="Times New Roman"/>
          <w:color w:val="000000"/>
          <w:sz w:val="24"/>
          <w:szCs w:val="28"/>
        </w:rPr>
        <w:t xml:space="preserve"> </w:t>
      </w:r>
    </w:p>
    <w:p w:rsidR="00271C11" w:rsidRPr="00271C11" w:rsidRDefault="00271C11" w:rsidP="00271C11">
      <w:pPr>
        <w:spacing w:after="0" w:line="240" w:lineRule="auto"/>
        <w:ind w:firstLine="709"/>
        <w:jc w:val="right"/>
        <w:rPr>
          <w:rFonts w:ascii="Times New Roman" w:eastAsia="Times New Roman" w:hAnsi="Times New Roman" w:cs="Times New Roman"/>
          <w:color w:val="000000"/>
          <w:sz w:val="24"/>
          <w:szCs w:val="28"/>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4"/>
          <w:szCs w:val="28"/>
          <w:lang w:eastAsia="ar-SA"/>
        </w:rPr>
      </w:pPr>
    </w:p>
    <w:p w:rsidR="00271C11" w:rsidRPr="00271C11" w:rsidRDefault="00271C11" w:rsidP="00271C11">
      <w:pPr>
        <w:suppressAutoHyphens/>
        <w:spacing w:after="0" w:line="240" w:lineRule="auto"/>
        <w:ind w:firstLine="709"/>
        <w:jc w:val="both"/>
        <w:rPr>
          <w:rFonts w:ascii="Times New Roman" w:eastAsia="Times New Roman" w:hAnsi="Times New Roman" w:cs="Times New Roman"/>
          <w:sz w:val="28"/>
          <w:szCs w:val="28"/>
          <w:lang w:eastAsia="ar-SA"/>
        </w:rPr>
      </w:pPr>
    </w:p>
    <w:p w:rsidR="00271C11" w:rsidRDefault="00271C11" w:rsidP="005A1CDD">
      <w:pPr>
        <w:pStyle w:val="ConsPlusTitle"/>
        <w:widowControl/>
        <w:jc w:val="center"/>
        <w:rPr>
          <w:sz w:val="22"/>
          <w:szCs w:val="22"/>
        </w:rPr>
      </w:pPr>
    </w:p>
    <w:sectPr w:rsidR="00271C11" w:rsidSect="008B135D">
      <w:headerReference w:type="default" r:id="rId12"/>
      <w:footerReference w:type="firs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11" w:rsidRDefault="00271C11" w:rsidP="006541E2">
      <w:pPr>
        <w:spacing w:after="0" w:line="240" w:lineRule="auto"/>
      </w:pPr>
      <w:r>
        <w:separator/>
      </w:r>
    </w:p>
  </w:endnote>
  <w:endnote w:type="continuationSeparator" w:id="0">
    <w:p w:rsidR="00271C11" w:rsidRDefault="00271C1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271C11" w:rsidRDefault="00271C11">
        <w:pPr>
          <w:pStyle w:val="a8"/>
          <w:jc w:val="center"/>
        </w:pPr>
        <w:r>
          <w:fldChar w:fldCharType="begin"/>
        </w:r>
        <w:r>
          <w:instrText>PAGE   \* MERGEFORMAT</w:instrText>
        </w:r>
        <w:r>
          <w:fldChar w:fldCharType="separate"/>
        </w:r>
        <w:r>
          <w:rPr>
            <w:noProof/>
          </w:rPr>
          <w:t>18</w:t>
        </w:r>
        <w:r>
          <w:rPr>
            <w:noProof/>
          </w:rPr>
          <w:fldChar w:fldCharType="end"/>
        </w:r>
      </w:p>
    </w:sdtContent>
  </w:sdt>
  <w:p w:rsidR="00271C11" w:rsidRDefault="00271C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11" w:rsidRDefault="00271C11" w:rsidP="006541E2">
      <w:pPr>
        <w:spacing w:after="0" w:line="240" w:lineRule="auto"/>
      </w:pPr>
      <w:r>
        <w:separator/>
      </w:r>
    </w:p>
  </w:footnote>
  <w:footnote w:type="continuationSeparator" w:id="0">
    <w:p w:rsidR="00271C11" w:rsidRDefault="00271C1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11" w:rsidRDefault="00271C11">
    <w:pPr>
      <w:pStyle w:val="a6"/>
      <w:jc w:val="right"/>
    </w:pPr>
  </w:p>
  <w:p w:rsidR="00271C11" w:rsidRDefault="00271C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577E53"/>
    <w:multiLevelType w:val="multilevel"/>
    <w:tmpl w:val="EE84DF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10"/>
  </w:num>
  <w:num w:numId="4">
    <w:abstractNumId w:val="8"/>
  </w:num>
  <w:num w:numId="5">
    <w:abstractNumId w:val="15"/>
  </w:num>
  <w:num w:numId="6">
    <w:abstractNumId w:val="6"/>
  </w:num>
  <w:num w:numId="7">
    <w:abstractNumId w:val="23"/>
  </w:num>
  <w:num w:numId="8">
    <w:abstractNumId w:val="24"/>
  </w:num>
  <w:num w:numId="9">
    <w:abstractNumId w:val="14"/>
  </w:num>
  <w:num w:numId="10">
    <w:abstractNumId w:val="19"/>
  </w:num>
  <w:num w:numId="11">
    <w:abstractNumId w:val="5"/>
  </w:num>
  <w:num w:numId="12">
    <w:abstractNumId w:val="26"/>
  </w:num>
  <w:num w:numId="13">
    <w:abstractNumId w:val="20"/>
  </w:num>
  <w:num w:numId="14">
    <w:abstractNumId w:val="7"/>
  </w:num>
  <w:num w:numId="15">
    <w:abstractNumId w:val="27"/>
  </w:num>
  <w:num w:numId="16">
    <w:abstractNumId w:val="18"/>
  </w:num>
  <w:num w:numId="17">
    <w:abstractNumId w:val="21"/>
  </w:num>
  <w:num w:numId="18">
    <w:abstractNumId w:val="16"/>
  </w:num>
  <w:num w:numId="19">
    <w:abstractNumId w:val="13"/>
  </w:num>
  <w:num w:numId="20">
    <w:abstractNumId w:val="25"/>
  </w:num>
  <w:num w:numId="21">
    <w:abstractNumId w:val="9"/>
  </w:num>
  <w:num w:numId="22">
    <w:abstractNumId w:val="12"/>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4742"/>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66A2"/>
    <w:rsid w:val="00247E4A"/>
    <w:rsid w:val="00257383"/>
    <w:rsid w:val="002620D5"/>
    <w:rsid w:val="00265E05"/>
    <w:rsid w:val="00266395"/>
    <w:rsid w:val="00270652"/>
    <w:rsid w:val="00271C11"/>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A7EC0"/>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41C6"/>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06E7"/>
    <w:rsid w:val="008B135D"/>
    <w:rsid w:val="008C0EA1"/>
    <w:rsid w:val="008D1DFD"/>
    <w:rsid w:val="008D2CA5"/>
    <w:rsid w:val="008E5E76"/>
    <w:rsid w:val="008E62C5"/>
    <w:rsid w:val="008E7370"/>
    <w:rsid w:val="008F2321"/>
    <w:rsid w:val="00904E7C"/>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BF1F39"/>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0B13"/>
    <w:rsid w:val="00C61DD5"/>
    <w:rsid w:val="00C770F1"/>
    <w:rsid w:val="00C77665"/>
    <w:rsid w:val="00C80998"/>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3337"/>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E00"/>
    <w:rsid w:val="00E21BEA"/>
    <w:rsid w:val="00E333D7"/>
    <w:rsid w:val="00E353D8"/>
    <w:rsid w:val="00E435CF"/>
    <w:rsid w:val="00E51399"/>
    <w:rsid w:val="00E61570"/>
    <w:rsid w:val="00E660D3"/>
    <w:rsid w:val="00E71AF7"/>
    <w:rsid w:val="00E74EF4"/>
    <w:rsid w:val="00E76433"/>
    <w:rsid w:val="00E90654"/>
    <w:rsid w:val="00E907F8"/>
    <w:rsid w:val="00E91684"/>
    <w:rsid w:val="00E91EFC"/>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E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271C11"/>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271C11"/>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99"/>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1">
    <w:name w:val="Нет списка4"/>
    <w:next w:val="a2"/>
    <w:uiPriority w:val="99"/>
    <w:semiHidden/>
    <w:unhideWhenUsed/>
    <w:rsid w:val="004A7EC0"/>
  </w:style>
  <w:style w:type="numbering" w:customStyle="1" w:styleId="51">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 w:type="character" w:customStyle="1" w:styleId="40">
    <w:name w:val="Заголовок 4 Знак"/>
    <w:basedOn w:val="a0"/>
    <w:link w:val="4"/>
    <w:uiPriority w:val="9"/>
    <w:semiHidden/>
    <w:rsid w:val="00271C11"/>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271C11"/>
    <w:rPr>
      <w:rFonts w:ascii="Cambria" w:eastAsia="Times New Roman" w:hAnsi="Cambria" w:cs="Times New Roman"/>
      <w:color w:val="243F60"/>
    </w:rPr>
  </w:style>
  <w:style w:type="numbering" w:customStyle="1" w:styleId="8">
    <w:name w:val="Нет списка8"/>
    <w:next w:val="a2"/>
    <w:semiHidden/>
    <w:rsid w:val="00271C11"/>
  </w:style>
  <w:style w:type="paragraph" w:customStyle="1" w:styleId="19">
    <w:name w:val="Знак Знак Знак Знак Знак1 Знак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2">
    <w:name w:val="Основной текст2"/>
    <w:rsid w:val="00271C11"/>
    <w:rPr>
      <w:rFonts w:ascii="Times New Roman" w:hAnsi="Times New Roman" w:cs="Times New Roman"/>
      <w:spacing w:val="0"/>
      <w:sz w:val="26"/>
      <w:szCs w:val="26"/>
      <w:lang w:bidi="ar-SA"/>
    </w:rPr>
  </w:style>
  <w:style w:type="paragraph" w:customStyle="1" w:styleId="1a">
    <w:name w:val="Знак Знак Знак Знак Знак1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1"/>
    <w:basedOn w:val="a"/>
    <w:rsid w:val="00271C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3">
    <w:name w:val="Сетка таблицы2"/>
    <w:basedOn w:val="a1"/>
    <w:next w:val="af1"/>
    <w:uiPriority w:val="59"/>
    <w:rsid w:val="00271C1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7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B135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271C11"/>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271C11"/>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AA451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semiHidden/>
    <w:rsid w:val="00DB3337"/>
  </w:style>
  <w:style w:type="paragraph" w:customStyle="1" w:styleId="afb">
    <w:name w:val="Таблицы (моноширинный)"/>
    <w:basedOn w:val="a"/>
    <w:next w:val="a"/>
    <w:rsid w:val="00DB3337"/>
    <w:pPr>
      <w:widowControl w:val="0"/>
      <w:autoSpaceDE w:val="0"/>
      <w:autoSpaceDN w:val="0"/>
      <w:spacing w:after="0" w:line="240" w:lineRule="auto"/>
      <w:ind w:firstLine="567"/>
      <w:jc w:val="both"/>
    </w:pPr>
    <w:rPr>
      <w:rFonts w:ascii="Courier New" w:eastAsia="Times New Roman" w:hAnsi="Courier New" w:cs="Courier New"/>
      <w:sz w:val="20"/>
      <w:szCs w:val="20"/>
    </w:rPr>
  </w:style>
  <w:style w:type="character" w:customStyle="1" w:styleId="afc">
    <w:name w:val="Цветовое выделение"/>
    <w:rsid w:val="00DB3337"/>
    <w:rPr>
      <w:b/>
      <w:bCs/>
      <w:color w:val="26282F"/>
      <w:sz w:val="26"/>
      <w:szCs w:val="26"/>
    </w:rPr>
  </w:style>
  <w:style w:type="paragraph" w:customStyle="1" w:styleId="afd">
    <w:name w:val="Нормальный (таблица)"/>
    <w:basedOn w:val="a"/>
    <w:next w:val="a"/>
    <w:rsid w:val="00DB333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customStyle="1" w:styleId="afe">
    <w:name w:val="Гипертекстовая ссылка"/>
    <w:rsid w:val="00DB3337"/>
    <w:rPr>
      <w:b/>
      <w:bCs/>
      <w:color w:val="106BBE"/>
      <w:sz w:val="26"/>
      <w:szCs w:val="26"/>
    </w:rPr>
  </w:style>
  <w:style w:type="table" w:customStyle="1" w:styleId="17">
    <w:name w:val="Сетка таблицы1"/>
    <w:basedOn w:val="a1"/>
    <w:next w:val="af1"/>
    <w:rsid w:val="00DB3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3337"/>
  </w:style>
  <w:style w:type="character" w:styleId="aff">
    <w:name w:val="Strong"/>
    <w:qFormat/>
    <w:rsid w:val="00DB3337"/>
    <w:rPr>
      <w:b/>
      <w:bCs/>
    </w:rPr>
  </w:style>
  <w:style w:type="paragraph" w:styleId="aff0">
    <w:name w:val="No Spacing"/>
    <w:uiPriority w:val="99"/>
    <w:qFormat/>
    <w:rsid w:val="00DB3337"/>
    <w:pPr>
      <w:spacing w:after="0" w:line="240" w:lineRule="auto"/>
      <w:ind w:firstLine="567"/>
      <w:jc w:val="center"/>
    </w:pPr>
    <w:rPr>
      <w:rFonts w:ascii="Calibri" w:eastAsia="Calibri" w:hAnsi="Calibri" w:cs="Times New Roman"/>
      <w:lang w:eastAsia="en-US"/>
    </w:rPr>
  </w:style>
  <w:style w:type="paragraph" w:customStyle="1" w:styleId="Style7">
    <w:name w:val="Style7"/>
    <w:basedOn w:val="a"/>
    <w:rsid w:val="00DB3337"/>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rsid w:val="00DB3337"/>
    <w:rPr>
      <w:rFonts w:ascii="Times New Roman" w:hAnsi="Times New Roman" w:cs="Times New Roman"/>
      <w:sz w:val="22"/>
      <w:szCs w:val="22"/>
    </w:rPr>
  </w:style>
  <w:style w:type="paragraph" w:customStyle="1" w:styleId="ConsTitle">
    <w:name w:val="ConsTitle"/>
    <w:uiPriority w:val="99"/>
    <w:rsid w:val="00DB3337"/>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paragraph" w:customStyle="1" w:styleId="aff1">
    <w:name w:val="Заголовок"/>
    <w:basedOn w:val="a"/>
    <w:next w:val="af9"/>
    <w:rsid w:val="00DB3337"/>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customStyle="1" w:styleId="18">
    <w:name w:val="нум список 1"/>
    <w:basedOn w:val="a"/>
    <w:rsid w:val="00DB3337"/>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33">
    <w:name w:val="Body Text Indent 3"/>
    <w:basedOn w:val="a"/>
    <w:link w:val="34"/>
    <w:rsid w:val="00DB3337"/>
    <w:pPr>
      <w:spacing w:after="120"/>
      <w:ind w:left="283" w:firstLine="567"/>
      <w:jc w:val="center"/>
    </w:pPr>
    <w:rPr>
      <w:rFonts w:ascii="Calibri" w:eastAsia="Calibri" w:hAnsi="Calibri" w:cs="Times New Roman"/>
      <w:sz w:val="16"/>
      <w:szCs w:val="16"/>
      <w:lang w:val="x-none" w:eastAsia="en-US"/>
    </w:rPr>
  </w:style>
  <w:style w:type="character" w:customStyle="1" w:styleId="34">
    <w:name w:val="Основной текст с отступом 3 Знак"/>
    <w:basedOn w:val="a0"/>
    <w:link w:val="33"/>
    <w:rsid w:val="00DB3337"/>
    <w:rPr>
      <w:rFonts w:ascii="Calibri" w:eastAsia="Calibri" w:hAnsi="Calibri" w:cs="Times New Roman"/>
      <w:sz w:val="16"/>
      <w:szCs w:val="16"/>
      <w:lang w:val="x-none" w:eastAsia="en-US"/>
    </w:rPr>
  </w:style>
  <w:style w:type="paragraph" w:customStyle="1" w:styleId="aff2">
    <w:name w:val="Прижатый влево"/>
    <w:basedOn w:val="a"/>
    <w:next w:val="a"/>
    <w:uiPriority w:val="99"/>
    <w:rsid w:val="00DB3337"/>
    <w:pPr>
      <w:autoSpaceDE w:val="0"/>
      <w:autoSpaceDN w:val="0"/>
      <w:adjustRightInd w:val="0"/>
      <w:spacing w:after="0" w:line="240" w:lineRule="auto"/>
      <w:ind w:firstLine="567"/>
      <w:jc w:val="center"/>
    </w:pPr>
    <w:rPr>
      <w:rFonts w:ascii="Arial" w:eastAsia="Times New Roman" w:hAnsi="Arial" w:cs="Arial"/>
      <w:sz w:val="24"/>
      <w:szCs w:val="24"/>
    </w:rPr>
  </w:style>
  <w:style w:type="paragraph" w:customStyle="1" w:styleId="aff3">
    <w:name w:val="Знак Знак Знак Знак Знак Знак Знак Знак Знак Знак Знак Знак Знак"/>
    <w:basedOn w:val="a"/>
    <w:autoRedefine/>
    <w:rsid w:val="00DB3337"/>
    <w:pPr>
      <w:spacing w:after="160" w:line="240" w:lineRule="exact"/>
      <w:ind w:firstLine="567"/>
      <w:jc w:val="center"/>
    </w:pPr>
    <w:rPr>
      <w:rFonts w:ascii="Times New Roman" w:eastAsia="SimSun" w:hAnsi="Times New Roman" w:cs="Times New Roman"/>
      <w:b/>
      <w:bCs/>
      <w:sz w:val="28"/>
      <w:szCs w:val="28"/>
      <w:lang w:val="en-US" w:eastAsia="en-US"/>
    </w:rPr>
  </w:style>
  <w:style w:type="paragraph" w:customStyle="1" w:styleId="formattext">
    <w:name w:val="formattext"/>
    <w:basedOn w:val="a"/>
    <w:rsid w:val="00DB3337"/>
    <w:pPr>
      <w:spacing w:before="100" w:beforeAutospacing="1" w:after="100" w:afterAutospacing="1" w:line="240" w:lineRule="auto"/>
      <w:ind w:firstLine="567"/>
      <w:jc w:val="center"/>
    </w:pPr>
    <w:rPr>
      <w:rFonts w:ascii="Times New Roman" w:eastAsia="Times New Roman" w:hAnsi="Times New Roman" w:cs="Times New Roman"/>
      <w:sz w:val="24"/>
      <w:szCs w:val="24"/>
    </w:rPr>
  </w:style>
  <w:style w:type="paragraph" w:customStyle="1" w:styleId="aff4">
    <w:name w:val="Стиль"/>
    <w:rsid w:val="00DB3337"/>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DB33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3337"/>
    <w:rPr>
      <w:rFonts w:ascii="TimesNewRomanPSMT" w:hAnsi="TimesNewRomanPSMT" w:hint="default"/>
      <w:b w:val="0"/>
      <w:bCs w:val="0"/>
      <w:i w:val="0"/>
      <w:iCs w:val="0"/>
      <w:color w:val="000000"/>
      <w:sz w:val="28"/>
      <w:szCs w:val="28"/>
    </w:rPr>
  </w:style>
  <w:style w:type="numbering" w:customStyle="1" w:styleId="35">
    <w:name w:val="Нет списка3"/>
    <w:next w:val="a2"/>
    <w:uiPriority w:val="99"/>
    <w:semiHidden/>
    <w:unhideWhenUsed/>
    <w:rsid w:val="00C60B13"/>
  </w:style>
  <w:style w:type="numbering" w:customStyle="1" w:styleId="41">
    <w:name w:val="Нет списка4"/>
    <w:next w:val="a2"/>
    <w:uiPriority w:val="99"/>
    <w:semiHidden/>
    <w:unhideWhenUsed/>
    <w:rsid w:val="004A7EC0"/>
  </w:style>
  <w:style w:type="numbering" w:customStyle="1" w:styleId="51">
    <w:name w:val="Нет списка5"/>
    <w:next w:val="a2"/>
    <w:uiPriority w:val="99"/>
    <w:semiHidden/>
    <w:unhideWhenUsed/>
    <w:rsid w:val="008B06E7"/>
  </w:style>
  <w:style w:type="character" w:customStyle="1" w:styleId="FontStyle23">
    <w:name w:val="Font Style23"/>
    <w:basedOn w:val="a0"/>
    <w:uiPriority w:val="99"/>
    <w:rsid w:val="008B06E7"/>
    <w:rPr>
      <w:rFonts w:ascii="Times New Roman" w:hAnsi="Times New Roman" w:cs="Times New Roman"/>
      <w:sz w:val="26"/>
      <w:szCs w:val="26"/>
    </w:rPr>
  </w:style>
  <w:style w:type="numbering" w:customStyle="1" w:styleId="6">
    <w:name w:val="Нет списка6"/>
    <w:next w:val="a2"/>
    <w:uiPriority w:val="99"/>
    <w:semiHidden/>
    <w:unhideWhenUsed/>
    <w:rsid w:val="00BF1F39"/>
  </w:style>
  <w:style w:type="character" w:customStyle="1" w:styleId="30">
    <w:name w:val="Заголовок 3 Знак"/>
    <w:basedOn w:val="a0"/>
    <w:link w:val="3"/>
    <w:semiHidden/>
    <w:rsid w:val="008B135D"/>
    <w:rPr>
      <w:rFonts w:ascii="Cambria" w:eastAsia="Times New Roman" w:hAnsi="Cambria" w:cs="Times New Roman"/>
      <w:b/>
      <w:bCs/>
      <w:sz w:val="26"/>
      <w:szCs w:val="26"/>
    </w:rPr>
  </w:style>
  <w:style w:type="numbering" w:customStyle="1" w:styleId="7">
    <w:name w:val="Нет списка7"/>
    <w:next w:val="a2"/>
    <w:uiPriority w:val="99"/>
    <w:semiHidden/>
    <w:unhideWhenUsed/>
    <w:rsid w:val="008B135D"/>
  </w:style>
  <w:style w:type="paragraph" w:styleId="aff5">
    <w:name w:val="Title"/>
    <w:basedOn w:val="a"/>
    <w:link w:val="aff6"/>
    <w:qFormat/>
    <w:rsid w:val="008B135D"/>
    <w:pPr>
      <w:spacing w:after="0" w:line="240" w:lineRule="auto"/>
      <w:jc w:val="center"/>
    </w:pPr>
    <w:rPr>
      <w:rFonts w:ascii="Times New Roman" w:eastAsia="Times New Roman" w:hAnsi="Times New Roman" w:cs="Times New Roman"/>
      <w:sz w:val="28"/>
      <w:szCs w:val="24"/>
    </w:rPr>
  </w:style>
  <w:style w:type="character" w:customStyle="1" w:styleId="aff6">
    <w:name w:val="Название Знак"/>
    <w:basedOn w:val="a0"/>
    <w:link w:val="aff5"/>
    <w:rsid w:val="008B135D"/>
    <w:rPr>
      <w:rFonts w:ascii="Times New Roman" w:eastAsia="Times New Roman" w:hAnsi="Times New Roman" w:cs="Times New Roman"/>
      <w:sz w:val="28"/>
      <w:szCs w:val="24"/>
    </w:rPr>
  </w:style>
  <w:style w:type="character" w:styleId="aff7">
    <w:name w:val="page number"/>
    <w:basedOn w:val="a0"/>
    <w:rsid w:val="008B135D"/>
  </w:style>
  <w:style w:type="paragraph" w:customStyle="1" w:styleId="consplusnormal00">
    <w:name w:val="consplusnormal0"/>
    <w:basedOn w:val="a"/>
    <w:rsid w:val="008B135D"/>
    <w:pPr>
      <w:spacing w:before="100" w:after="100" w:line="240" w:lineRule="auto"/>
      <w:ind w:firstLine="120"/>
    </w:pPr>
    <w:rPr>
      <w:rFonts w:ascii="Verdana" w:eastAsia="Times New Roman" w:hAnsi="Verdana" w:cs="Times New Roman"/>
      <w:sz w:val="24"/>
      <w:szCs w:val="24"/>
    </w:rPr>
  </w:style>
  <w:style w:type="paragraph" w:customStyle="1" w:styleId="normd">
    <w:name w:val="normd"/>
    <w:basedOn w:val="a"/>
    <w:rsid w:val="008B135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B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135D"/>
    <w:rPr>
      <w:rFonts w:ascii="Courier New" w:eastAsia="Times New Roman" w:hAnsi="Courier New" w:cs="Courier New"/>
      <w:sz w:val="20"/>
      <w:szCs w:val="20"/>
    </w:rPr>
  </w:style>
  <w:style w:type="character" w:customStyle="1" w:styleId="aff8">
    <w:name w:val="Основной текст_"/>
    <w:rsid w:val="008B135D"/>
    <w:rPr>
      <w:spacing w:val="1"/>
      <w:sz w:val="27"/>
      <w:szCs w:val="27"/>
      <w:shd w:val="clear" w:color="auto" w:fill="FFFFFF"/>
    </w:rPr>
  </w:style>
  <w:style w:type="character" w:customStyle="1" w:styleId="40">
    <w:name w:val="Заголовок 4 Знак"/>
    <w:basedOn w:val="a0"/>
    <w:link w:val="4"/>
    <w:uiPriority w:val="9"/>
    <w:semiHidden/>
    <w:rsid w:val="00271C11"/>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271C11"/>
    <w:rPr>
      <w:rFonts w:ascii="Cambria" w:eastAsia="Times New Roman" w:hAnsi="Cambria" w:cs="Times New Roman"/>
      <w:color w:val="243F60"/>
    </w:rPr>
  </w:style>
  <w:style w:type="numbering" w:customStyle="1" w:styleId="8">
    <w:name w:val="Нет списка8"/>
    <w:next w:val="a2"/>
    <w:semiHidden/>
    <w:rsid w:val="00271C11"/>
  </w:style>
  <w:style w:type="paragraph" w:customStyle="1" w:styleId="19">
    <w:name w:val="Знак Знак Знак Знак Знак1 Знак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2">
    <w:name w:val="Основной текст2"/>
    <w:rsid w:val="00271C11"/>
    <w:rPr>
      <w:rFonts w:ascii="Times New Roman" w:hAnsi="Times New Roman" w:cs="Times New Roman"/>
      <w:spacing w:val="0"/>
      <w:sz w:val="26"/>
      <w:szCs w:val="26"/>
      <w:lang w:bidi="ar-SA"/>
    </w:rPr>
  </w:style>
  <w:style w:type="paragraph" w:customStyle="1" w:styleId="1a">
    <w:name w:val="Знак Знак Знак Знак Знак1 Знак Знак Знак Знак"/>
    <w:basedOn w:val="a"/>
    <w:rsid w:val="00271C1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1"/>
    <w:basedOn w:val="a"/>
    <w:rsid w:val="00271C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3">
    <w:name w:val="Сетка таблицы2"/>
    <w:basedOn w:val="a1"/>
    <w:next w:val="af1"/>
    <w:uiPriority w:val="59"/>
    <w:rsid w:val="00271C1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7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8;&#1077;&#1090;&#1102;&#1085;&#1089;&#1082;&#1086;&#1077;-&#1089;&#1087;.&#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82;&#1091;&#1079;&#1077;&#1084;&#1082;&#1080;&#1085;&#1089;&#1082;&#1086;&#1077;.&#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8C7E-1B6B-42AA-930B-81792EE2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32</Pages>
  <Words>16203</Words>
  <Characters>92362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24</cp:revision>
  <cp:lastPrinted>2023-04-20T11:35:00Z</cp:lastPrinted>
  <dcterms:created xsi:type="dcterms:W3CDTF">2022-02-04T10:30:00Z</dcterms:created>
  <dcterms:modified xsi:type="dcterms:W3CDTF">2023-05-16T07:41:00Z</dcterms:modified>
</cp:coreProperties>
</file>