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07" w:rsidRDefault="001C7407" w:rsidP="001C7407">
      <w:pPr>
        <w:spacing w:after="0" w:line="240" w:lineRule="auto"/>
        <w:rPr>
          <w:rFonts w:ascii="Times New Roman" w:eastAsia="Calibri" w:hAnsi="Times New Roman" w:cs="Times New Roman"/>
          <w:b/>
          <w:bCs/>
          <w:sz w:val="28"/>
          <w:szCs w:val="28"/>
          <w:lang w:eastAsia="ru-RU"/>
        </w:rPr>
      </w:pP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4762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C7407">
        <w:rPr>
          <w:rFonts w:ascii="Times New Roman" w:eastAsia="Times New Roman" w:hAnsi="Times New Roman" w:cs="Times New Roman"/>
          <w:b/>
          <w:sz w:val="24"/>
          <w:szCs w:val="24"/>
          <w:lang w:eastAsia="ru-RU"/>
        </w:rPr>
        <w:t>ЛЕНИНГРАДСКАЯ ОБЛАСТЬ</w:t>
      </w: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C7407">
        <w:rPr>
          <w:rFonts w:ascii="Times New Roman" w:eastAsia="Times New Roman" w:hAnsi="Times New Roman" w:cs="Times New Roman"/>
          <w:b/>
          <w:sz w:val="24"/>
          <w:szCs w:val="24"/>
          <w:lang w:eastAsia="ru-RU"/>
        </w:rPr>
        <w:t>ЛУЖСКИЙ МУНИЦИПАЛЬНЫЙ РАЙОН</w:t>
      </w: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C7407">
        <w:rPr>
          <w:rFonts w:ascii="Times New Roman" w:eastAsia="Times New Roman" w:hAnsi="Times New Roman" w:cs="Times New Roman"/>
          <w:b/>
          <w:sz w:val="24"/>
          <w:szCs w:val="24"/>
          <w:lang w:eastAsia="ru-RU"/>
        </w:rPr>
        <w:t>АДМИНИСТРАЦИЯ РЕТЮНСКОГО СЕЛЬСКОГО ПОСЕЛЕНИЯ</w:t>
      </w: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1C7407" w:rsidRPr="001C7407" w:rsidRDefault="001C7407" w:rsidP="001C7407">
      <w:pPr>
        <w:widowControl w:val="0"/>
        <w:tabs>
          <w:tab w:val="center" w:pos="5103"/>
          <w:tab w:val="left" w:pos="8329"/>
        </w:tabs>
        <w:autoSpaceDE w:val="0"/>
        <w:autoSpaceDN w:val="0"/>
        <w:spacing w:after="0" w:line="240" w:lineRule="auto"/>
        <w:rPr>
          <w:rFonts w:ascii="Times New Roman" w:eastAsia="Times New Roman" w:hAnsi="Times New Roman" w:cs="Times New Roman"/>
          <w:b/>
          <w:sz w:val="24"/>
          <w:szCs w:val="24"/>
          <w:lang w:eastAsia="ru-RU"/>
        </w:rPr>
      </w:pPr>
      <w:r w:rsidRPr="001C7407">
        <w:rPr>
          <w:rFonts w:ascii="Times New Roman" w:eastAsia="Times New Roman" w:hAnsi="Times New Roman" w:cs="Times New Roman"/>
          <w:b/>
          <w:sz w:val="24"/>
          <w:szCs w:val="24"/>
          <w:lang w:eastAsia="ru-RU"/>
        </w:rPr>
        <w:tab/>
        <w:t>П О С Т А Н О В Л Е Н И Е</w:t>
      </w:r>
      <w:r w:rsidRPr="001C7407">
        <w:rPr>
          <w:rFonts w:ascii="Times New Roman" w:eastAsia="Times New Roman" w:hAnsi="Times New Roman" w:cs="Times New Roman"/>
          <w:b/>
          <w:sz w:val="24"/>
          <w:szCs w:val="24"/>
          <w:lang w:eastAsia="ru-RU"/>
        </w:rPr>
        <w:tab/>
      </w:r>
    </w:p>
    <w:p w:rsidR="001C7407" w:rsidRPr="001C7407" w:rsidRDefault="001C7407" w:rsidP="001C7407">
      <w:pPr>
        <w:spacing w:after="0" w:line="240" w:lineRule="auto"/>
        <w:jc w:val="right"/>
        <w:rPr>
          <w:rFonts w:ascii="Times New Roman" w:eastAsia="Times New Roman" w:hAnsi="Times New Roman" w:cs="Times New Roman"/>
          <w:sz w:val="24"/>
          <w:szCs w:val="24"/>
          <w:lang w:eastAsia="ru-RU"/>
        </w:rPr>
      </w:pPr>
    </w:p>
    <w:p w:rsidR="001C7407" w:rsidRPr="001C7407" w:rsidRDefault="001C7407" w:rsidP="001C7407">
      <w:pPr>
        <w:tabs>
          <w:tab w:val="left" w:pos="708"/>
          <w:tab w:val="left" w:pos="1416"/>
          <w:tab w:val="left" w:pos="2124"/>
          <w:tab w:val="left" w:pos="2832"/>
          <w:tab w:val="left" w:pos="3540"/>
          <w:tab w:val="left" w:pos="4248"/>
          <w:tab w:val="left" w:pos="4956"/>
          <w:tab w:val="left" w:pos="5664"/>
          <w:tab w:val="left" w:pos="8415"/>
        </w:tabs>
        <w:spacing w:after="0" w:line="240" w:lineRule="auto"/>
        <w:rPr>
          <w:rFonts w:ascii="Times New Roman" w:eastAsia="Times New Roman" w:hAnsi="Times New Roman" w:cs="Times New Roman"/>
          <w:b/>
          <w:sz w:val="24"/>
          <w:szCs w:val="24"/>
          <w:lang w:eastAsia="ru-RU"/>
        </w:rPr>
      </w:pPr>
      <w:r w:rsidRPr="001C7407">
        <w:rPr>
          <w:rFonts w:ascii="Times New Roman" w:eastAsia="Times New Roman" w:hAnsi="Times New Roman" w:cs="Times New Roman"/>
          <w:b/>
          <w:sz w:val="24"/>
          <w:szCs w:val="24"/>
          <w:lang w:eastAsia="ru-RU"/>
        </w:rPr>
        <w:t xml:space="preserve">От  </w:t>
      </w:r>
      <w:r w:rsidR="00A67A5E">
        <w:rPr>
          <w:rFonts w:ascii="Times New Roman" w:eastAsia="Times New Roman" w:hAnsi="Times New Roman" w:cs="Times New Roman"/>
          <w:b/>
          <w:sz w:val="24"/>
          <w:szCs w:val="24"/>
          <w:lang w:eastAsia="ru-RU"/>
        </w:rPr>
        <w:t>09.12.</w:t>
      </w:r>
      <w:r w:rsidRPr="001C7407">
        <w:rPr>
          <w:rFonts w:ascii="Times New Roman" w:eastAsia="Times New Roman" w:hAnsi="Times New Roman" w:cs="Times New Roman"/>
          <w:b/>
          <w:sz w:val="24"/>
          <w:szCs w:val="24"/>
          <w:lang w:eastAsia="ru-RU"/>
        </w:rPr>
        <w:t>2024 года</w:t>
      </w:r>
      <w:r w:rsidRPr="001C7407">
        <w:rPr>
          <w:rFonts w:ascii="Times New Roman" w:eastAsia="Times New Roman" w:hAnsi="Times New Roman" w:cs="Times New Roman"/>
          <w:b/>
          <w:sz w:val="24"/>
          <w:szCs w:val="24"/>
          <w:lang w:eastAsia="ru-RU"/>
        </w:rPr>
        <w:tab/>
      </w:r>
      <w:r w:rsidRPr="001C7407">
        <w:rPr>
          <w:rFonts w:ascii="Times New Roman" w:eastAsia="Times New Roman" w:hAnsi="Times New Roman" w:cs="Times New Roman"/>
          <w:b/>
          <w:sz w:val="24"/>
          <w:szCs w:val="24"/>
          <w:lang w:eastAsia="ru-RU"/>
        </w:rPr>
        <w:tab/>
      </w:r>
      <w:r w:rsidRPr="001C7407">
        <w:rPr>
          <w:rFonts w:ascii="Times New Roman" w:eastAsia="Times New Roman" w:hAnsi="Times New Roman" w:cs="Times New Roman"/>
          <w:b/>
          <w:sz w:val="24"/>
          <w:szCs w:val="24"/>
          <w:lang w:eastAsia="ru-RU"/>
        </w:rPr>
        <w:tab/>
        <w:t xml:space="preserve">    </w:t>
      </w:r>
      <w:r w:rsidRPr="001C7407">
        <w:rPr>
          <w:rFonts w:ascii="Times New Roman" w:eastAsia="Times New Roman" w:hAnsi="Times New Roman" w:cs="Times New Roman"/>
          <w:b/>
          <w:sz w:val="24"/>
          <w:szCs w:val="24"/>
          <w:lang w:eastAsia="ru-RU"/>
        </w:rPr>
        <w:tab/>
        <w:t xml:space="preserve">№ </w:t>
      </w:r>
      <w:r w:rsidR="00A67A5E">
        <w:rPr>
          <w:rFonts w:ascii="Times New Roman" w:eastAsia="Times New Roman" w:hAnsi="Times New Roman" w:cs="Times New Roman"/>
          <w:b/>
          <w:sz w:val="24"/>
          <w:szCs w:val="24"/>
          <w:lang w:eastAsia="ru-RU"/>
        </w:rPr>
        <w:t>273</w:t>
      </w:r>
      <w:r w:rsidRPr="001C7407">
        <w:rPr>
          <w:rFonts w:ascii="Times New Roman" w:eastAsia="Times New Roman" w:hAnsi="Times New Roman" w:cs="Times New Roman"/>
          <w:b/>
          <w:sz w:val="24"/>
          <w:szCs w:val="24"/>
          <w:lang w:eastAsia="ru-RU"/>
        </w:rPr>
        <w:tab/>
      </w:r>
    </w:p>
    <w:p w:rsidR="001C7407" w:rsidRPr="001C7407" w:rsidRDefault="001C7407" w:rsidP="001C7407">
      <w:pPr>
        <w:spacing w:after="0" w:line="240" w:lineRule="auto"/>
        <w:jc w:val="right"/>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10138"/>
      </w:tblGrid>
      <w:tr w:rsidR="001C7407" w:rsidRPr="001C7407" w:rsidTr="001750BA">
        <w:trPr>
          <w:trHeight w:val="602"/>
        </w:trPr>
        <w:tc>
          <w:tcPr>
            <w:tcW w:w="10652" w:type="dxa"/>
          </w:tcPr>
          <w:p w:rsidR="009052CE" w:rsidRPr="009052CE" w:rsidRDefault="001C7407" w:rsidP="009052CE">
            <w:pPr>
              <w:spacing w:after="0" w:line="240" w:lineRule="auto"/>
              <w:jc w:val="center"/>
              <w:rPr>
                <w:rFonts w:ascii="Times New Roman" w:eastAsia="Times New Roman" w:hAnsi="Times New Roman" w:cs="Times New Roman"/>
                <w:b/>
                <w:bCs/>
                <w:sz w:val="24"/>
                <w:szCs w:val="24"/>
                <w:lang w:eastAsia="ru-RU"/>
              </w:rPr>
            </w:pPr>
            <w:r w:rsidRPr="001C7407">
              <w:rPr>
                <w:rFonts w:ascii="Times New Roman" w:eastAsia="Times New Roman" w:hAnsi="Times New Roman" w:cs="Times New Roman"/>
                <w:b/>
                <w:sz w:val="24"/>
                <w:szCs w:val="24"/>
                <w:lang w:eastAsia="ru-RU"/>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w:t>
            </w:r>
            <w:r w:rsidR="009052CE" w:rsidRPr="009052CE">
              <w:rPr>
                <w:rFonts w:ascii="Times New Roman" w:eastAsia="Times New Roman" w:hAnsi="Times New Roman" w:cs="Times New Roman"/>
                <w:b/>
                <w:bCs/>
                <w:sz w:val="24"/>
                <w:szCs w:val="24"/>
                <w:lang w:eastAsia="ru-RU"/>
              </w:rPr>
              <w:t xml:space="preserve">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w:t>
            </w:r>
          </w:p>
          <w:p w:rsidR="001C7407" w:rsidRPr="001C7407" w:rsidRDefault="001C7407" w:rsidP="001C7407">
            <w:pPr>
              <w:spacing w:after="0" w:line="240" w:lineRule="auto"/>
              <w:jc w:val="center"/>
              <w:rPr>
                <w:rFonts w:ascii="Times New Roman" w:eastAsia="Times New Roman" w:hAnsi="Times New Roman" w:cs="Times New Roman"/>
                <w:b/>
                <w:bCs/>
                <w:sz w:val="24"/>
                <w:szCs w:val="24"/>
                <w:lang w:eastAsia="ru-RU"/>
              </w:rPr>
            </w:pPr>
          </w:p>
        </w:tc>
      </w:tr>
    </w:tbl>
    <w:p w:rsidR="001C7407" w:rsidRPr="001C7407" w:rsidRDefault="001C7407" w:rsidP="001C7407">
      <w:pPr>
        <w:spacing w:after="0" w:line="240" w:lineRule="auto"/>
        <w:rPr>
          <w:rFonts w:ascii="Times New Roman" w:eastAsia="Times New Roman" w:hAnsi="Times New Roman" w:cs="Times New Roman"/>
          <w:sz w:val="24"/>
          <w:szCs w:val="24"/>
          <w:lang w:eastAsia="ru-RU"/>
        </w:rPr>
      </w:pPr>
    </w:p>
    <w:p w:rsidR="001C7407" w:rsidRPr="001C7407" w:rsidRDefault="001C7407" w:rsidP="001C7407">
      <w:pPr>
        <w:spacing w:after="0" w:line="240" w:lineRule="auto"/>
        <w:ind w:firstLine="708"/>
        <w:jc w:val="both"/>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Ретюнского сельского поселения от 19.10.2011 № 45 «Об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комиссии по повышению качества и доступности предоставления государственных и муниципальных услуг в Ленинградской области от 15.12.2023 года № 03.1.1-14-343/2023, администрация Ретюнского сельского поселения Лужского муниципального района </w:t>
      </w:r>
      <w:r w:rsidRPr="001C7407">
        <w:rPr>
          <w:rFonts w:ascii="Times New Roman" w:eastAsia="Times New Roman" w:hAnsi="Times New Roman" w:cs="Times New Roman"/>
          <w:b/>
          <w:sz w:val="24"/>
          <w:szCs w:val="24"/>
        </w:rPr>
        <w:t>ПОСТАНОВЛЯЕТ:</w:t>
      </w:r>
    </w:p>
    <w:p w:rsidR="001C7407" w:rsidRPr="001C7407" w:rsidRDefault="001C7407" w:rsidP="001C7407">
      <w:pPr>
        <w:spacing w:after="0" w:line="240" w:lineRule="auto"/>
        <w:rPr>
          <w:rFonts w:ascii="Times New Roman" w:eastAsia="Times New Roman" w:hAnsi="Times New Roman" w:cs="Times New Roman"/>
          <w:b/>
          <w:sz w:val="24"/>
          <w:szCs w:val="24"/>
          <w:lang w:eastAsia="ru-RU"/>
        </w:rPr>
      </w:pPr>
    </w:p>
    <w:p w:rsidR="001C7407" w:rsidRPr="001C7407" w:rsidRDefault="001C7407" w:rsidP="001C74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lang w:eastAsia="ru-RU"/>
        </w:rPr>
        <w:t xml:space="preserve">1.Утвердить административный регламент предоставления администрацией Ретюнского сельского поселения Лужского муниципального района муниципальной услуги </w:t>
      </w:r>
      <w:r w:rsidR="009052CE" w:rsidRPr="009052CE">
        <w:rPr>
          <w:rFonts w:ascii="Times New Roman" w:eastAsia="Times New Roman" w:hAnsi="Times New Roman" w:cs="Times New Roman"/>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1C7407" w:rsidRPr="001C7407" w:rsidRDefault="009052CE" w:rsidP="001C74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C7407" w:rsidRPr="001C7407">
        <w:rPr>
          <w:rFonts w:ascii="Times New Roman" w:eastAsia="Times New Roman" w:hAnsi="Times New Roman" w:cs="Times New Roman"/>
          <w:sz w:val="24"/>
          <w:szCs w:val="24"/>
          <w:lang w:eastAsia="ru-RU"/>
        </w:rPr>
        <w:t>. Разместить настоящее постановление в сети Интернет на официальном сайте администрации Ретюнского сельского поселения.</w:t>
      </w:r>
    </w:p>
    <w:p w:rsidR="001C7407" w:rsidRPr="001C7407" w:rsidRDefault="009052CE" w:rsidP="001C740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C7407" w:rsidRPr="001C7407">
        <w:rPr>
          <w:rFonts w:ascii="Times New Roman" w:eastAsia="Times New Roman" w:hAnsi="Times New Roman" w:cs="Times New Roman"/>
          <w:sz w:val="24"/>
          <w:szCs w:val="24"/>
          <w:lang w:eastAsia="ru-RU"/>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1C7407" w:rsidRPr="001C7407" w:rsidRDefault="001C7407" w:rsidP="001C7407">
      <w:pPr>
        <w:spacing w:after="0" w:line="240" w:lineRule="auto"/>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lang w:eastAsia="ru-RU"/>
        </w:rPr>
        <w:t xml:space="preserve">                         </w:t>
      </w:r>
    </w:p>
    <w:p w:rsidR="001C7407" w:rsidRPr="001C7407" w:rsidRDefault="001C7407" w:rsidP="001C7407">
      <w:pPr>
        <w:spacing w:after="0" w:line="240" w:lineRule="auto"/>
        <w:rPr>
          <w:rFonts w:ascii="Times New Roman" w:eastAsia="Times New Roman" w:hAnsi="Times New Roman" w:cs="Times New Roman"/>
          <w:sz w:val="24"/>
          <w:szCs w:val="24"/>
          <w:lang w:eastAsia="ru-RU"/>
        </w:rPr>
      </w:pPr>
    </w:p>
    <w:p w:rsidR="001C7407" w:rsidRPr="001C7407" w:rsidRDefault="001C7407" w:rsidP="001C7407">
      <w:pPr>
        <w:spacing w:after="0" w:line="240" w:lineRule="auto"/>
        <w:rPr>
          <w:rFonts w:ascii="Times New Roman" w:eastAsia="Times New Roman" w:hAnsi="Times New Roman" w:cs="Times New Roman"/>
          <w:sz w:val="24"/>
          <w:szCs w:val="24"/>
          <w:lang w:eastAsia="ru-RU"/>
        </w:rPr>
      </w:pPr>
    </w:p>
    <w:p w:rsidR="001C7407" w:rsidRPr="001C7407" w:rsidRDefault="001C7407" w:rsidP="001C7407">
      <w:pPr>
        <w:spacing w:after="0" w:line="240" w:lineRule="auto"/>
        <w:rPr>
          <w:rFonts w:ascii="Times New Roman" w:eastAsia="Times New Roman" w:hAnsi="Times New Roman" w:cs="Times New Roman"/>
          <w:sz w:val="24"/>
          <w:szCs w:val="24"/>
          <w:lang w:eastAsia="ru-RU"/>
        </w:rPr>
      </w:pPr>
    </w:p>
    <w:p w:rsidR="001C7407" w:rsidRPr="001C7407" w:rsidRDefault="001C7407" w:rsidP="001C7407">
      <w:pPr>
        <w:spacing w:after="0" w:line="240" w:lineRule="auto"/>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lang w:eastAsia="ru-RU"/>
        </w:rPr>
        <w:t>Глава администрации</w:t>
      </w:r>
    </w:p>
    <w:p w:rsidR="001C7407" w:rsidRPr="001C7407" w:rsidRDefault="001C7407" w:rsidP="001C7407">
      <w:pPr>
        <w:spacing w:after="0" w:line="240" w:lineRule="auto"/>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lang w:eastAsia="ru-RU"/>
        </w:rPr>
        <w:t>Ретюнского сельского поселения</w:t>
      </w:r>
      <w:r w:rsidRPr="001C7407">
        <w:rPr>
          <w:rFonts w:ascii="Times New Roman" w:eastAsia="Times New Roman" w:hAnsi="Times New Roman" w:cs="Times New Roman"/>
          <w:sz w:val="24"/>
          <w:szCs w:val="24"/>
          <w:lang w:eastAsia="ru-RU"/>
        </w:rPr>
        <w:tab/>
      </w:r>
      <w:r w:rsidRPr="001C7407">
        <w:rPr>
          <w:rFonts w:ascii="Times New Roman" w:eastAsia="Times New Roman" w:hAnsi="Times New Roman" w:cs="Times New Roman"/>
          <w:sz w:val="24"/>
          <w:szCs w:val="24"/>
          <w:lang w:eastAsia="ru-RU"/>
        </w:rPr>
        <w:tab/>
      </w:r>
      <w:r w:rsidRPr="001C7407">
        <w:rPr>
          <w:rFonts w:ascii="Times New Roman" w:eastAsia="Times New Roman" w:hAnsi="Times New Roman" w:cs="Times New Roman"/>
          <w:sz w:val="24"/>
          <w:szCs w:val="24"/>
          <w:lang w:eastAsia="ru-RU"/>
        </w:rPr>
        <w:tab/>
      </w:r>
      <w:r w:rsidRPr="001C7407">
        <w:rPr>
          <w:rFonts w:ascii="Times New Roman" w:eastAsia="Times New Roman" w:hAnsi="Times New Roman" w:cs="Times New Roman"/>
          <w:sz w:val="24"/>
          <w:szCs w:val="24"/>
          <w:lang w:eastAsia="ru-RU"/>
        </w:rPr>
        <w:tab/>
      </w:r>
      <w:r w:rsidRPr="001C7407">
        <w:rPr>
          <w:rFonts w:ascii="Times New Roman" w:eastAsia="Times New Roman" w:hAnsi="Times New Roman" w:cs="Times New Roman"/>
          <w:sz w:val="24"/>
          <w:szCs w:val="24"/>
          <w:lang w:eastAsia="ru-RU"/>
        </w:rPr>
        <w:tab/>
        <w:t xml:space="preserve">                   С.С. Гришанова</w:t>
      </w:r>
    </w:p>
    <w:p w:rsidR="001C7407" w:rsidRPr="001C7407" w:rsidRDefault="001C7407" w:rsidP="001C7407">
      <w:pPr>
        <w:spacing w:after="0" w:line="240" w:lineRule="auto"/>
        <w:rPr>
          <w:rFonts w:ascii="Times New Roman" w:eastAsia="Calibri" w:hAnsi="Times New Roman" w:cs="Times New Roman"/>
          <w:bCs/>
          <w:sz w:val="24"/>
          <w:szCs w:val="24"/>
          <w:lang w:eastAsia="ru-RU"/>
        </w:rPr>
      </w:pPr>
    </w:p>
    <w:p w:rsidR="001C7407" w:rsidRPr="001C7407" w:rsidRDefault="001C7407" w:rsidP="001C7407">
      <w:pPr>
        <w:spacing w:after="0" w:line="240" w:lineRule="auto"/>
        <w:rPr>
          <w:rFonts w:ascii="Times New Roman" w:eastAsia="Calibri" w:hAnsi="Times New Roman" w:cs="Times New Roman"/>
          <w:bCs/>
          <w:sz w:val="24"/>
          <w:szCs w:val="24"/>
          <w:lang w:eastAsia="ru-RU"/>
        </w:rPr>
      </w:pPr>
    </w:p>
    <w:p w:rsidR="001C7407" w:rsidRPr="001C7407" w:rsidRDefault="001C7407" w:rsidP="001C7407">
      <w:pPr>
        <w:spacing w:after="0" w:line="240" w:lineRule="auto"/>
        <w:rPr>
          <w:rFonts w:ascii="Times New Roman" w:eastAsia="Calibri" w:hAnsi="Times New Roman" w:cs="Times New Roman"/>
          <w:bCs/>
          <w:sz w:val="24"/>
          <w:szCs w:val="24"/>
          <w:lang w:eastAsia="ru-RU"/>
        </w:rPr>
      </w:pPr>
    </w:p>
    <w:p w:rsidR="001C7407" w:rsidRPr="001C7407" w:rsidRDefault="001C7407" w:rsidP="001C7407">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Разослано: в дело, прокуратура</w:t>
      </w:r>
    </w:p>
    <w:p w:rsidR="009052CE" w:rsidRDefault="009052CE" w:rsidP="001C7407">
      <w:pPr>
        <w:spacing w:after="0" w:line="240" w:lineRule="auto"/>
        <w:jc w:val="right"/>
        <w:rPr>
          <w:rFonts w:ascii="Times New Roman" w:eastAsia="Calibri" w:hAnsi="Times New Roman" w:cs="Times New Roman"/>
          <w:bCs/>
          <w:sz w:val="24"/>
          <w:szCs w:val="24"/>
          <w:lang w:eastAsia="ru-RU"/>
        </w:rPr>
      </w:pPr>
    </w:p>
    <w:p w:rsidR="009052CE" w:rsidRDefault="009052CE" w:rsidP="001C7407">
      <w:pPr>
        <w:spacing w:after="0" w:line="240" w:lineRule="auto"/>
        <w:jc w:val="right"/>
        <w:rPr>
          <w:rFonts w:ascii="Times New Roman" w:eastAsia="Calibri" w:hAnsi="Times New Roman" w:cs="Times New Roman"/>
          <w:bCs/>
          <w:sz w:val="24"/>
          <w:szCs w:val="24"/>
          <w:lang w:eastAsia="ru-RU"/>
        </w:rPr>
      </w:pPr>
    </w:p>
    <w:p w:rsidR="001C7407" w:rsidRPr="001C7407" w:rsidRDefault="001C7407" w:rsidP="001C7407">
      <w:pPr>
        <w:spacing w:after="0" w:line="240" w:lineRule="auto"/>
        <w:jc w:val="right"/>
        <w:rPr>
          <w:rFonts w:ascii="Times New Roman" w:eastAsia="Calibri" w:hAnsi="Times New Roman" w:cs="Times New Roman"/>
          <w:bCs/>
          <w:sz w:val="24"/>
          <w:szCs w:val="24"/>
          <w:lang w:eastAsia="ru-RU"/>
        </w:rPr>
      </w:pPr>
      <w:r w:rsidRPr="001C7407">
        <w:rPr>
          <w:rFonts w:ascii="Times New Roman" w:eastAsia="Calibri" w:hAnsi="Times New Roman" w:cs="Times New Roman"/>
          <w:bCs/>
          <w:sz w:val="24"/>
          <w:szCs w:val="24"/>
          <w:lang w:eastAsia="ru-RU"/>
        </w:rPr>
        <w:lastRenderedPageBreak/>
        <w:t>Утвержден</w:t>
      </w:r>
    </w:p>
    <w:p w:rsidR="001C7407" w:rsidRPr="001C7407" w:rsidRDefault="001C7407" w:rsidP="001C7407">
      <w:pPr>
        <w:spacing w:after="0" w:line="240" w:lineRule="auto"/>
        <w:jc w:val="right"/>
        <w:rPr>
          <w:rFonts w:ascii="Times New Roman" w:eastAsia="Calibri" w:hAnsi="Times New Roman" w:cs="Times New Roman"/>
          <w:bCs/>
          <w:sz w:val="24"/>
          <w:szCs w:val="24"/>
          <w:lang w:eastAsia="ru-RU"/>
        </w:rPr>
      </w:pPr>
      <w:r w:rsidRPr="001C7407">
        <w:rPr>
          <w:rFonts w:ascii="Times New Roman" w:eastAsia="Calibri" w:hAnsi="Times New Roman" w:cs="Times New Roman"/>
          <w:bCs/>
          <w:sz w:val="24"/>
          <w:szCs w:val="24"/>
          <w:lang w:eastAsia="ru-RU"/>
        </w:rPr>
        <w:t xml:space="preserve">Постановлением главы администрации </w:t>
      </w:r>
    </w:p>
    <w:p w:rsidR="001C7407" w:rsidRPr="001C7407" w:rsidRDefault="001C7407" w:rsidP="001C7407">
      <w:pPr>
        <w:spacing w:after="0" w:line="240" w:lineRule="auto"/>
        <w:jc w:val="right"/>
        <w:rPr>
          <w:rFonts w:ascii="Times New Roman" w:eastAsia="Calibri" w:hAnsi="Times New Roman" w:cs="Times New Roman"/>
          <w:bCs/>
          <w:sz w:val="24"/>
          <w:szCs w:val="24"/>
          <w:lang w:eastAsia="ru-RU"/>
        </w:rPr>
      </w:pPr>
      <w:r w:rsidRPr="001C7407">
        <w:rPr>
          <w:rFonts w:ascii="Times New Roman" w:eastAsia="Calibri" w:hAnsi="Times New Roman" w:cs="Times New Roman"/>
          <w:bCs/>
          <w:sz w:val="24"/>
          <w:szCs w:val="24"/>
          <w:lang w:eastAsia="ru-RU"/>
        </w:rPr>
        <w:t xml:space="preserve">Ретюнского сельского поселения </w:t>
      </w:r>
    </w:p>
    <w:p w:rsidR="001C7407" w:rsidRPr="001C7407" w:rsidRDefault="001C7407" w:rsidP="001C7407">
      <w:pPr>
        <w:widowControl w:val="0"/>
        <w:tabs>
          <w:tab w:val="left" w:pos="142"/>
          <w:tab w:val="left" w:pos="284"/>
        </w:tabs>
        <w:autoSpaceDE w:val="0"/>
        <w:autoSpaceDN w:val="0"/>
        <w:adjustRightInd w:val="0"/>
        <w:spacing w:after="0" w:line="240" w:lineRule="auto"/>
        <w:ind w:firstLine="340"/>
        <w:jc w:val="right"/>
        <w:outlineLvl w:val="0"/>
        <w:rPr>
          <w:rFonts w:ascii="Times New Roman" w:eastAsia="Times New Roman" w:hAnsi="Times New Roman" w:cs="Times New Roman"/>
          <w:b/>
          <w:bCs/>
          <w:sz w:val="24"/>
          <w:szCs w:val="24"/>
          <w:lang w:eastAsia="ru-RU"/>
        </w:rPr>
      </w:pPr>
      <w:r w:rsidRPr="001C7407">
        <w:rPr>
          <w:rFonts w:ascii="Times New Roman" w:eastAsia="Calibri" w:hAnsi="Times New Roman" w:cs="Times New Roman"/>
          <w:bCs/>
          <w:sz w:val="24"/>
          <w:szCs w:val="24"/>
          <w:lang w:eastAsia="ru-RU"/>
        </w:rPr>
        <w:t xml:space="preserve">От </w:t>
      </w:r>
      <w:r w:rsidR="00A67A5E">
        <w:rPr>
          <w:rFonts w:ascii="Times New Roman" w:eastAsia="Calibri" w:hAnsi="Times New Roman" w:cs="Times New Roman"/>
          <w:bCs/>
          <w:sz w:val="24"/>
          <w:szCs w:val="24"/>
          <w:lang w:eastAsia="ru-RU"/>
        </w:rPr>
        <w:t>09.12.</w:t>
      </w:r>
      <w:bookmarkStart w:id="0" w:name="_GoBack"/>
      <w:bookmarkEnd w:id="0"/>
      <w:r w:rsidR="001750BA">
        <w:rPr>
          <w:rFonts w:ascii="Times New Roman" w:eastAsia="Calibri" w:hAnsi="Times New Roman" w:cs="Times New Roman"/>
          <w:bCs/>
          <w:sz w:val="24"/>
          <w:szCs w:val="24"/>
          <w:lang w:eastAsia="ru-RU"/>
        </w:rPr>
        <w:t xml:space="preserve">2024 года </w:t>
      </w:r>
      <w:r w:rsidRPr="001C7407">
        <w:rPr>
          <w:rFonts w:ascii="Times New Roman" w:eastAsia="Calibri" w:hAnsi="Times New Roman" w:cs="Times New Roman"/>
          <w:bCs/>
          <w:sz w:val="24"/>
          <w:szCs w:val="24"/>
          <w:lang w:eastAsia="ru-RU"/>
        </w:rPr>
        <w:t>№</w:t>
      </w:r>
      <w:r w:rsidR="00A67A5E">
        <w:rPr>
          <w:rFonts w:ascii="Times New Roman" w:eastAsia="Calibri" w:hAnsi="Times New Roman" w:cs="Times New Roman"/>
          <w:bCs/>
          <w:sz w:val="24"/>
          <w:szCs w:val="24"/>
          <w:lang w:eastAsia="ru-RU"/>
        </w:rPr>
        <w:t xml:space="preserve"> 273</w:t>
      </w:r>
    </w:p>
    <w:p w:rsidR="001750BA" w:rsidRDefault="001750BA" w:rsidP="001750BA">
      <w:pPr>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p>
    <w:p w:rsidR="001750BA" w:rsidRPr="001750BA" w:rsidRDefault="001750BA" w:rsidP="001750BA">
      <w:pPr>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r w:rsidRPr="001750BA">
        <w:rPr>
          <w:rFonts w:ascii="Times New Roman" w:eastAsia="Times New Roman" w:hAnsi="Times New Roman" w:cs="Times New Roman"/>
          <w:b/>
          <w:bCs/>
          <w:sz w:val="24"/>
          <w:szCs w:val="26"/>
          <w:lang w:eastAsia="ru-RU"/>
        </w:rPr>
        <w:t>Административный регламент администрации муниципального образования «Ретюнское сельское поселение» Ленинградской области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1750BA">
        <w:rPr>
          <w:rFonts w:ascii="Times New Roman" w:eastAsia="Times New Roman" w:hAnsi="Times New Roman" w:cs="Times New Roman"/>
          <w:b/>
          <w:bCs/>
          <w:sz w:val="24"/>
          <w:szCs w:val="26"/>
          <w:vertAlign w:val="superscript"/>
          <w:lang w:eastAsia="ru-RU"/>
        </w:rPr>
        <w:footnoteReference w:id="1"/>
      </w:r>
      <w:r w:rsidRPr="001750BA">
        <w:rPr>
          <w:rFonts w:ascii="Times New Roman" w:eastAsia="Times New Roman" w:hAnsi="Times New Roman" w:cs="Times New Roman"/>
          <w:b/>
          <w:bCs/>
          <w:sz w:val="24"/>
          <w:szCs w:val="26"/>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r w:rsidR="007B0651">
        <w:rPr>
          <w:rFonts w:ascii="Times New Roman" w:eastAsia="Times New Roman" w:hAnsi="Times New Roman" w:cs="Times New Roman"/>
          <w:sz w:val="28"/>
          <w:szCs w:val="28"/>
          <w:lang w:eastAsia="ru-RU"/>
        </w:rPr>
        <w:t xml:space="preserve"> </w:t>
      </w:r>
      <w:r w:rsidR="007B0651" w:rsidRPr="007B0651">
        <w:rPr>
          <w:rFonts w:ascii="Times New Roman" w:eastAsia="Times New Roman" w:hAnsi="Times New Roman" w:cs="Times New Roman"/>
          <w:sz w:val="28"/>
          <w:szCs w:val="28"/>
          <w:lang w:eastAsia="ru-RU"/>
        </w:rPr>
        <w:t>http://ретюнское-сп.рф</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Администрация МО «</w:t>
      </w:r>
      <w:r w:rsidR="001750BA" w:rsidRPr="001750BA">
        <w:rPr>
          <w:rFonts w:ascii="Times New Roman" w:eastAsia="Calibri" w:hAnsi="Times New Roman" w:cs="Times New Roman"/>
          <w:sz w:val="28"/>
          <w:szCs w:val="28"/>
        </w:rPr>
        <w:t>Ретюнское сельское поселение</w:t>
      </w:r>
      <w:r w:rsidRPr="007F2DD8">
        <w:rPr>
          <w:rFonts w:ascii="Times New Roman" w:eastAsia="Calibri" w:hAnsi="Times New Roman" w:cs="Times New Roman"/>
          <w:sz w:val="28"/>
          <w:szCs w:val="28"/>
        </w:rPr>
        <w:t>»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xml:space="preserve">) площадь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6"/>
          <w:footerReference w:type="default" r:id="rId17"/>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r>
        <w:rPr>
          <w:rFonts w:ascii="ArialMT" w:eastAsiaTheme="minorEastAsia" w:hAnsi="ArialMT" w:cs="ArialMT"/>
          <w:sz w:val="26"/>
          <w:szCs w:val="26"/>
          <w:lang w:eastAsia="ru-RU"/>
        </w:rPr>
        <w:t>кв.м</w:t>
      </w:r>
      <w:proofErr w:type="spell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w:t>
      </w:r>
      <w:proofErr w:type="spellStart"/>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23" w:rsidRDefault="00E71723">
      <w:pPr>
        <w:spacing w:after="0" w:line="240" w:lineRule="auto"/>
      </w:pPr>
      <w:r>
        <w:separator/>
      </w:r>
    </w:p>
  </w:endnote>
  <w:endnote w:type="continuationSeparator" w:id="0">
    <w:p w:rsidR="00E71723" w:rsidRDefault="00E7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CE" w:rsidRDefault="009052CE">
    <w:pPr>
      <w:pStyle w:val="a8"/>
      <w:jc w:val="center"/>
    </w:pPr>
  </w:p>
  <w:p w:rsidR="009052CE" w:rsidRDefault="009052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23" w:rsidRDefault="00E71723">
      <w:pPr>
        <w:spacing w:after="0" w:line="240" w:lineRule="auto"/>
      </w:pPr>
      <w:r>
        <w:separator/>
      </w:r>
    </w:p>
  </w:footnote>
  <w:footnote w:type="continuationSeparator" w:id="0">
    <w:p w:rsidR="00E71723" w:rsidRDefault="00E71723">
      <w:pPr>
        <w:spacing w:after="0" w:line="240" w:lineRule="auto"/>
      </w:pPr>
      <w:r>
        <w:continuationSeparator/>
      </w:r>
    </w:p>
  </w:footnote>
  <w:footnote w:id="1">
    <w:p w:rsidR="009052CE" w:rsidRDefault="009052CE" w:rsidP="001750BA">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9052CE" w:rsidRDefault="009052CE" w:rsidP="001750BA">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9052CE" w:rsidRDefault="009052CE">
        <w:pPr>
          <w:pStyle w:val="a6"/>
          <w:jc w:val="center"/>
        </w:pPr>
        <w:r>
          <w:fldChar w:fldCharType="begin"/>
        </w:r>
        <w:r>
          <w:instrText>PAGE   \* MERGEFORMAT</w:instrText>
        </w:r>
        <w:r>
          <w:fldChar w:fldCharType="separate"/>
        </w:r>
        <w:r w:rsidR="00A67A5E">
          <w:rPr>
            <w:noProof/>
          </w:rPr>
          <w:t>2</w:t>
        </w:r>
        <w:r>
          <w:fldChar w:fldCharType="end"/>
        </w:r>
      </w:p>
    </w:sdtContent>
  </w:sdt>
  <w:p w:rsidR="009052CE" w:rsidRDefault="009052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750BA"/>
    <w:rsid w:val="00185B8B"/>
    <w:rsid w:val="0018601C"/>
    <w:rsid w:val="00190740"/>
    <w:rsid w:val="00191096"/>
    <w:rsid w:val="001B415B"/>
    <w:rsid w:val="001B4BA8"/>
    <w:rsid w:val="001C1E96"/>
    <w:rsid w:val="001C2AF0"/>
    <w:rsid w:val="001C7407"/>
    <w:rsid w:val="001D5DD4"/>
    <w:rsid w:val="001D6659"/>
    <w:rsid w:val="001E028C"/>
    <w:rsid w:val="001E4DB4"/>
    <w:rsid w:val="00200944"/>
    <w:rsid w:val="00201ABC"/>
    <w:rsid w:val="002244C0"/>
    <w:rsid w:val="00234388"/>
    <w:rsid w:val="0024587A"/>
    <w:rsid w:val="00255CA1"/>
    <w:rsid w:val="002636E3"/>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13035"/>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0651"/>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052CE"/>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67A5E"/>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71723"/>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451168761">
      <w:bodyDiv w:val="1"/>
      <w:marLeft w:val="0"/>
      <w:marRight w:val="0"/>
      <w:marTop w:val="0"/>
      <w:marBottom w:val="0"/>
      <w:divBdr>
        <w:top w:val="none" w:sz="0" w:space="0" w:color="auto"/>
        <w:left w:val="none" w:sz="0" w:space="0" w:color="auto"/>
        <w:bottom w:val="none" w:sz="0" w:space="0" w:color="auto"/>
        <w:right w:val="none" w:sz="0" w:space="0" w:color="auto"/>
      </w:divBdr>
    </w:div>
    <w:div w:id="17804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EAF1-DB33-4DF2-8EB1-BD1D6F34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30</Pages>
  <Words>10195</Words>
  <Characters>58112</Characters>
  <Application>Microsoft Office Word</Application>
  <DocSecurity>0</DocSecurity>
  <Lines>484</Lines>
  <Paragraphs>136</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От ________2024 года №_______</vt:lpstr>
      <vt:lpstr>    1. Общие положения</vt:lpstr>
      <vt:lpstr>    2.Стандарт предоставления муниципальной услуги</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vt:lpstr/>
      <vt:lpstr>    </vt:lpstr>
      <vt:lpstr>    Приложение 2</vt:lpstr>
      <vt:lpstr>    </vt:lpstr>
      <vt:lpstr>    о согласовании проекта рекультивации земель (проекта консервации земель)</vt:lpstr>
      <vt:lpstr>    </vt:lpstr>
    </vt:vector>
  </TitlesOfParts>
  <Company/>
  <LinksUpToDate>false</LinksUpToDate>
  <CharactersWithSpaces>68171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8</cp:revision>
  <dcterms:created xsi:type="dcterms:W3CDTF">2024-09-16T13:40:00Z</dcterms:created>
  <dcterms:modified xsi:type="dcterms:W3CDTF">2024-12-09T11:08:00Z</dcterms:modified>
</cp:coreProperties>
</file>