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B" w:rsidRPr="00E25C0B" w:rsidRDefault="00E25C0B" w:rsidP="00E25C0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1FF25" wp14:editId="5115DE3F">
            <wp:extent cx="61214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B" w:rsidRPr="00E25C0B" w:rsidRDefault="00E25C0B" w:rsidP="00E25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Ленинградская область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Лужский</w:t>
      </w:r>
      <w:proofErr w:type="spellEnd"/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  <w:proofErr w:type="spellStart"/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Ретюнского</w:t>
      </w:r>
      <w:proofErr w:type="spellEnd"/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сельского поселения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C0B" w:rsidRPr="00E25C0B" w:rsidRDefault="00E25C0B" w:rsidP="00E25C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ПОСТАНОВЛЕНИЕ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631C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</w:t>
      </w:r>
    </w:p>
    <w:p w:rsid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C0B" w:rsidRDefault="00E25C0B" w:rsidP="00E25C0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25C0B" w:rsidRP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"Формирование доступной среды для инвалидов и других маломобильных групп населения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-2022 годы"</w:t>
      </w:r>
    </w:p>
    <w:p w:rsidR="00E25C0B" w:rsidRP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9" w:anchor="A8Q0NF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179 Бюджетного кодекса Российской Федерации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7D20K3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доступности социально значимых объектов и услуг в приоритетных сферах жизнедеятельности инвалидов: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P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11" w:anchor="3V48VJS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муниципальную программу "Формирование доступной среды для инвалидов и других маломобильных групп населения в сельском поселении на 2020-2022 годы"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 </w:t>
      </w:r>
      <w:hyperlink r:id="rId12" w:anchor="3V48VJS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P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525" w:rsidRDefault="009F0525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25" w:rsidRPr="00E25C0B" w:rsidRDefault="009F0525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25631C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С.С. </w:t>
      </w:r>
      <w:r w:rsidR="002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Гришанова</w:t>
      </w: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Default="00217F20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Pr="00E25C0B" w:rsidRDefault="00E25C0B" w:rsidP="00E25C0B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Приложение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 администрации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256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6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306</w:t>
      </w:r>
    </w:p>
    <w:p w:rsidR="00E25C0B" w:rsidRP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17F20" w:rsidRPr="00217F20" w:rsidRDefault="00217F20" w:rsidP="00217F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20" w:rsidRPr="00217F20" w:rsidRDefault="00217F20" w:rsidP="0021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17F20" w:rsidRPr="00217F20" w:rsidRDefault="00217F20" w:rsidP="0021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муниципального образования </w:t>
      </w:r>
      <w:proofErr w:type="spellStart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593"/>
      </w:tblGrid>
      <w:tr w:rsidR="00217F20" w:rsidRPr="00217F20" w:rsidTr="003F24E8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17F20" w:rsidRPr="00217F20" w:rsidRDefault="00217F20" w:rsidP="00217F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о-досуговый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</w:p>
        </w:tc>
      </w:tr>
      <w:tr w:rsidR="00217F20" w:rsidRPr="00217F20" w:rsidTr="003F24E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беспрепятственного доступа (далее - доступность) к объектам социальной инфраструктуры инвалидов и других маломобильных групп населения в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</w:tr>
      <w:tr w:rsidR="00217F20" w:rsidRPr="00217F20" w:rsidTr="003F24E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состояния доступности объектов социальной инфраструктуры для инвалидов и других маломобильных групп населения;</w:t>
            </w:r>
          </w:p>
          <w:p w:rsidR="00217F20" w:rsidRPr="00217F20" w:rsidRDefault="00217F20" w:rsidP="00217F20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доступности приоритетных объектов социальной инфраструктуры для инвалидов и других маломобильных групп населения;</w:t>
            </w:r>
          </w:p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концу 2024 года следующих показателей:</w:t>
            </w:r>
          </w:p>
          <w:p w:rsidR="00217F20" w:rsidRPr="00217F20" w:rsidRDefault="00217F20" w:rsidP="00217F20">
            <w:pPr>
              <w:spacing w:after="0" w:line="209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 – 100% к 2024 году.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Default="0025631C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10 000 рублей;</w:t>
            </w:r>
          </w:p>
          <w:p w:rsidR="0025631C" w:rsidRDefault="0025631C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15 000 рублей;</w:t>
            </w:r>
          </w:p>
          <w:p w:rsidR="0025631C" w:rsidRDefault="0025631C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15 000 рублей.</w:t>
            </w:r>
          </w:p>
          <w:p w:rsidR="0025631C" w:rsidRPr="00217F20" w:rsidRDefault="0025631C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налоговых расходов,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расходы не предусмотрены.</w:t>
            </w:r>
          </w:p>
        </w:tc>
      </w:tr>
    </w:tbl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20" w:rsidRPr="00217F20" w:rsidRDefault="00217F20" w:rsidP="00217F2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Общая характеристика, основные проблемы и прогноз развития сферы реализации муниципальной программы</w:t>
      </w:r>
    </w:p>
    <w:p w:rsidR="00217F20" w:rsidRPr="00217F20" w:rsidRDefault="00217F20" w:rsidP="00217F2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20">
        <w:rPr>
          <w:rFonts w:ascii="Times New Roman" w:eastAsia="Times New Roman" w:hAnsi="Times New Roman" w:cs="Times New Roman"/>
          <w:sz w:val="24"/>
          <w:szCs w:val="24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2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C56B88" w:rsidRPr="00C56B88">
        <w:rPr>
          <w:rFonts w:ascii="Times New Roman" w:eastAsia="Times New Roman" w:hAnsi="Times New Roman" w:cs="Times New Roman"/>
          <w:sz w:val="24"/>
          <w:szCs w:val="24"/>
        </w:rPr>
        <w:t>Ретюнского</w:t>
      </w:r>
      <w:proofErr w:type="spellEnd"/>
      <w:r w:rsidR="00C56B88" w:rsidRPr="00C5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ведется работа по обеспечению свободного доступа инвалидов к объектам социальной инфраструктуры. Разрабатываются мероприятия по созданию условий беспрепятственного доступа инвалидов и других маломобильных групп населения к действующим объектам социальной инфраструктуры. 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20">
        <w:rPr>
          <w:rFonts w:ascii="Times New Roman" w:eastAsia="Times New Roman" w:hAnsi="Times New Roman" w:cs="Times New Roman"/>
          <w:sz w:val="24"/>
          <w:szCs w:val="24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 для инвалидов. Это обусловило необходимость разработки данной Программы.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F20" w:rsidRPr="00217F20" w:rsidRDefault="00217F20" w:rsidP="00217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и цели государственной и муниципальной политики в сфере реализации муниципальной программы</w:t>
      </w:r>
    </w:p>
    <w:p w:rsidR="00217F20" w:rsidRPr="00217F20" w:rsidRDefault="00217F20" w:rsidP="00217F20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F20" w:rsidRPr="00217F20" w:rsidRDefault="00217F20" w:rsidP="00217F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>Г</w:t>
      </w:r>
      <w:r w:rsidRPr="00217F20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t>осударственная социальная политика 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 </w:t>
      </w:r>
      <w:hyperlink r:id="rId13" w:history="1">
        <w:r w:rsidRPr="00217F20">
          <w:rPr>
            <w:rFonts w:ascii="Times New Roman" w:eastAsia="Calibri" w:hAnsi="Times New Roman" w:cs="Times New Roman"/>
            <w:spacing w:val="2"/>
            <w:sz w:val="24"/>
            <w:szCs w:val="24"/>
            <w:lang w:val="x-none"/>
          </w:rPr>
          <w:t>Конституцией Российской Федерации</w:t>
        </w:r>
      </w:hyperlink>
      <w:r w:rsidRPr="00217F20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t>.</w:t>
      </w:r>
      <w:r w:rsidRPr="00217F20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br/>
        <w:t xml:space="preserve"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 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Согласно Конвенции ООН о проблемах инвалидов, Федерального закона от 24.11.1995г. 181-ФЗ «О социальной защите инвалидов в Российской Федерации», разработана муниципальная программа </w:t>
      </w:r>
      <w:r w:rsidRPr="00217F20">
        <w:rPr>
          <w:rFonts w:ascii="Times New Roman" w:eastAsia="Calibri" w:hAnsi="Times New Roman" w:cs="Times New Roman"/>
          <w:sz w:val="24"/>
          <w:szCs w:val="24"/>
        </w:rPr>
        <w:t>«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Обеспечение доступности для инвалидов объектов социальной инфраструктуры </w:t>
      </w:r>
      <w:proofErr w:type="spellStart"/>
      <w:r w:rsidR="00C56B88" w:rsidRPr="00C56B88">
        <w:rPr>
          <w:rFonts w:ascii="Times New Roman" w:eastAsia="Calibri" w:hAnsi="Times New Roman" w:cs="Times New Roman"/>
          <w:sz w:val="24"/>
          <w:szCs w:val="24"/>
          <w:lang w:val="x-none"/>
        </w:rPr>
        <w:t>Ретюнского</w:t>
      </w:r>
      <w:proofErr w:type="spellEnd"/>
      <w:r w:rsidR="00C56B88" w:rsidRPr="00C56B8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>сельского поселения» (далее – Программа).</w:t>
      </w:r>
    </w:p>
    <w:p w:rsidR="00217F20" w:rsidRPr="00217F20" w:rsidRDefault="00217F20" w:rsidP="00217F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Программа направлена на обеспечение беспрепятственного доступа к приоритетным объектам социальной инфраструктуры </w:t>
      </w:r>
      <w:r w:rsidRPr="00217F20">
        <w:rPr>
          <w:rFonts w:ascii="Times New Roman" w:eastAsia="Calibri" w:hAnsi="Times New Roman" w:cs="Times New Roman"/>
          <w:sz w:val="24"/>
          <w:szCs w:val="24"/>
        </w:rPr>
        <w:t>для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инвалидов и других маломобильных групп населения в муниципальном образовании </w:t>
      </w:r>
      <w:proofErr w:type="spellStart"/>
      <w:r w:rsidRPr="00217F20">
        <w:rPr>
          <w:rFonts w:ascii="Times New Roman" w:eastAsia="Calibri" w:hAnsi="Times New Roman" w:cs="Times New Roman"/>
          <w:sz w:val="24"/>
          <w:szCs w:val="24"/>
        </w:rPr>
        <w:t>Ретюнско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217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>сельское поселение.</w:t>
      </w:r>
    </w:p>
    <w:p w:rsidR="00217F20" w:rsidRPr="00217F20" w:rsidRDefault="00217F20" w:rsidP="0021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оциальная инфраструктура остается неприспособленной для инвалидов, поскольку сложилась в основном до вступления в силу </w:t>
      </w:r>
      <w:hyperlink r:id="rId14" w:history="1">
        <w:r w:rsidRPr="0021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 ноября 1995 года N 181-ФЗ «О социальной защите инвалидов в Российской Федерации</w:t>
        </w:r>
      </w:hyperlink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</w:p>
    <w:p w:rsidR="00217F20" w:rsidRPr="00217F20" w:rsidRDefault="00217F20" w:rsidP="0021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выборочного мониторинга доступности объектов социальной инфраструктуры показали, что не все обследованные объекты оборудованы необходимыми приспособлениями, облегчающими доступ к ним инвалидов и других 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маломобильных групп населения,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 пандусы, перила, поручни, нет специализированных санузлов для инвалидов и др.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Проблемы создания доступной среды для инвалидов и их полноценной интеграции в общество: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отсутствие комплексного подхода к формированию </w:t>
      </w:r>
      <w:proofErr w:type="spellStart"/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безбарьерной</w:t>
      </w:r>
      <w:proofErr w:type="spellEnd"/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среды;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маломобильных групп населения.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F20" w:rsidRPr="00217F20" w:rsidRDefault="00217F20" w:rsidP="00217F20">
      <w:pPr>
        <w:widowControl w:val="0"/>
        <w:tabs>
          <w:tab w:val="left" w:pos="2085"/>
        </w:tabs>
        <w:spacing w:after="0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цели и задачи </w:t>
      </w:r>
      <w:r w:rsidRP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217F20" w:rsidRPr="00217F20" w:rsidRDefault="00217F20" w:rsidP="00217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муниципальной программы является обеспечение беспрепятственного доступа к объектам социальной инфраструктуры инвалидов и других маломобильных групп населения в </w:t>
      </w:r>
      <w:proofErr w:type="spellStart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217F20" w:rsidRPr="00217F20" w:rsidRDefault="00217F20" w:rsidP="00217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достижения цели необходимо обеспечить решение следующих задач:</w:t>
      </w:r>
    </w:p>
    <w:p w:rsidR="00217F20" w:rsidRPr="00217F20" w:rsidRDefault="00217F20" w:rsidP="00217F20">
      <w:pPr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состояния доступности объектов социальной инфраструктуры для инвалидов и других маломобильных групп населения;</w:t>
      </w:r>
    </w:p>
    <w:p w:rsidR="00217F20" w:rsidRPr="00217F20" w:rsidRDefault="00217F20" w:rsidP="00217F20">
      <w:pPr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доступности приоритетных объектов социальной инфраструктуры для инвалидов и других маломобильных групп населения;</w:t>
      </w:r>
    </w:p>
    <w:p w:rsidR="00217F20" w:rsidRDefault="00217F20" w:rsidP="0021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217F20" w:rsidRPr="00217F20" w:rsidRDefault="00217F20" w:rsidP="0021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7F20" w:rsidRPr="00217F20" w:rsidSect="00F51721">
          <w:footerReference w:type="even" r:id="rId15"/>
          <w:footerReference w:type="default" r:id="rId16"/>
          <w:pgSz w:w="11906" w:h="16838"/>
          <w:pgMar w:top="709" w:right="851" w:bottom="720" w:left="1701" w:header="709" w:footer="709" w:gutter="0"/>
          <w:cols w:space="708"/>
          <w:titlePg/>
          <w:docGrid w:linePitch="360"/>
        </w:sectPr>
      </w:pP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x-none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реализации муниципальной программы</w:t>
      </w: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bookmarkStart w:id="1" w:name="_Toc527465634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  <w:bookmarkEnd w:id="1"/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2022- 2024 годы</w:t>
      </w:r>
    </w:p>
    <w:p w:rsidR="00217F20" w:rsidRPr="00217F20" w:rsidRDefault="00217F20" w:rsidP="0021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48"/>
        <w:gridCol w:w="1112"/>
        <w:gridCol w:w="23"/>
        <w:gridCol w:w="1111"/>
        <w:gridCol w:w="24"/>
        <w:gridCol w:w="968"/>
        <w:gridCol w:w="25"/>
        <w:gridCol w:w="1251"/>
        <w:gridCol w:w="25"/>
        <w:gridCol w:w="1109"/>
        <w:gridCol w:w="26"/>
        <w:gridCol w:w="993"/>
        <w:gridCol w:w="1701"/>
        <w:gridCol w:w="1559"/>
        <w:gridCol w:w="15"/>
        <w:gridCol w:w="2008"/>
      </w:tblGrid>
      <w:tr w:rsidR="00217F20" w:rsidRPr="00217F20" w:rsidTr="0025631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программы/</w:t>
            </w: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структурного элемента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Индикаторы реализации (целевые задания)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(получатель) бюджетных средств</w:t>
            </w:r>
          </w:p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17F20" w:rsidRPr="00217F20" w:rsidTr="0025631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25631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2563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217F20" w:rsidRPr="00217F20" w:rsidTr="0025631C">
        <w:tc>
          <w:tcPr>
            <w:tcW w:w="1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31C" w:rsidRPr="00217F20" w:rsidTr="0025631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«Обеспечение доступности для инвалидов объектов социальной инфраструктуры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31C" w:rsidRPr="00217F20" w:rsidTr="0025631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31C" w:rsidRPr="00217F20" w:rsidTr="0025631C">
        <w:trPr>
          <w:trHeight w:val="11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31C" w:rsidRPr="00217F20" w:rsidTr="002563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2022-2024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25631C">
        <w:tc>
          <w:tcPr>
            <w:tcW w:w="15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Процессная часть </w:t>
            </w:r>
          </w:p>
        </w:tc>
      </w:tr>
      <w:tr w:rsidR="0025631C" w:rsidRPr="00217F20" w:rsidTr="0025631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31C" w:rsidRPr="00217F20" w:rsidRDefault="0025631C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"Обеспечение доступности для инвалидов объектов социальной инфраструктуры"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объектов, %.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5631C" w:rsidRPr="00217F20" w:rsidTr="0025631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C" w:rsidRPr="00217F20" w:rsidTr="0025631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C" w:rsidRPr="00217F20" w:rsidTr="0025631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2022-2024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04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1C" w:rsidRPr="00217F20" w:rsidRDefault="0025631C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_Toc529536285"/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Прогнозные значения </w:t>
      </w:r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показателей (индикаторов) реализации муниципальной программы </w:t>
      </w:r>
      <w:bookmarkStart w:id="3" w:name="_Toc372093878"/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bookmarkEnd w:id="2"/>
      <w:bookmarkEnd w:id="3"/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217F20" w:rsidRPr="00217F20" w:rsidRDefault="00217F20" w:rsidP="00217F20">
      <w:pPr>
        <w:keepNext/>
        <w:spacing w:after="6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09"/>
        <w:gridCol w:w="3233"/>
        <w:gridCol w:w="1161"/>
        <w:gridCol w:w="992"/>
        <w:gridCol w:w="992"/>
        <w:gridCol w:w="283"/>
        <w:gridCol w:w="710"/>
        <w:gridCol w:w="992"/>
        <w:gridCol w:w="992"/>
        <w:gridCol w:w="1276"/>
        <w:gridCol w:w="612"/>
        <w:gridCol w:w="8"/>
      </w:tblGrid>
      <w:tr w:rsidR="00217F20" w:rsidRPr="00217F20" w:rsidTr="003F24E8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217F20" w:rsidRPr="00217F20" w:rsidTr="003F24E8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</w:t>
            </w:r>
            <w:proofErr w:type="gramStart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последний год 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F20" w:rsidRPr="00217F20" w:rsidTr="003F24E8">
        <w:trPr>
          <w:gridAfter w:val="1"/>
          <w:wAfter w:w="8" w:type="dxa"/>
          <w:trHeight w:hRule="exact" w:val="549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1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беспрепятственного доступа к объектам социальной инфраструктуры инвалидов и других маломобильных групп населения в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Ретюнско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</w:tr>
      <w:tr w:rsidR="00217F20" w:rsidRPr="00217F20" w:rsidTr="003F24E8">
        <w:trPr>
          <w:gridAfter w:val="1"/>
          <w:wAfter w:w="8" w:type="dxa"/>
          <w:trHeight w:val="57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приоритетных объектов социальной инфраструктуры для инвалидов и других маломобильных групп населения</w:t>
            </w:r>
          </w:p>
        </w:tc>
      </w:tr>
      <w:tr w:rsidR="00217F20" w:rsidRPr="00217F20" w:rsidTr="003F24E8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1.1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5631C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217F2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217F2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1A" w:rsidRDefault="00AF411A" w:rsidP="00217F20">
      <w:pPr>
        <w:spacing w:after="240" w:line="240" w:lineRule="auto"/>
        <w:jc w:val="center"/>
        <w:textAlignment w:val="baseline"/>
      </w:pPr>
    </w:p>
    <w:sectPr w:rsidR="00AF411A" w:rsidSect="00217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631C">
      <w:pPr>
        <w:spacing w:after="0" w:line="240" w:lineRule="auto"/>
      </w:pPr>
      <w:r>
        <w:separator/>
      </w:r>
    </w:p>
  </w:endnote>
  <w:endnote w:type="continuationSeparator" w:id="0">
    <w:p w:rsidR="00000000" w:rsidRDefault="002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E" w:rsidRDefault="00C56B88" w:rsidP="002F0C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00E" w:rsidRDefault="0025631C" w:rsidP="00BD37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E" w:rsidRDefault="0025631C" w:rsidP="00BD37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631C">
      <w:pPr>
        <w:spacing w:after="0" w:line="240" w:lineRule="auto"/>
      </w:pPr>
      <w:r>
        <w:separator/>
      </w:r>
    </w:p>
  </w:footnote>
  <w:footnote w:type="continuationSeparator" w:id="0">
    <w:p w:rsidR="00000000" w:rsidRDefault="0025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4"/>
    <w:rsid w:val="000D3F44"/>
    <w:rsid w:val="00217F20"/>
    <w:rsid w:val="0025631C"/>
    <w:rsid w:val="002D7C99"/>
    <w:rsid w:val="009F0525"/>
    <w:rsid w:val="00AF411A"/>
    <w:rsid w:val="00C56B88"/>
    <w:rsid w:val="00E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1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1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428261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428261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C35B-CBD7-4AFB-8CF8-6FD5D484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2021-12-08T15:36:00Z</cp:lastPrinted>
  <dcterms:created xsi:type="dcterms:W3CDTF">2021-11-29T08:58:00Z</dcterms:created>
  <dcterms:modified xsi:type="dcterms:W3CDTF">2021-12-08T15:37:00Z</dcterms:modified>
</cp:coreProperties>
</file>