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00" w:rsidRPr="00BB5200" w:rsidRDefault="00BB5200" w:rsidP="00BB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7060" cy="723900"/>
            <wp:effectExtent l="0" t="0" r="254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00" w:rsidRPr="00BB5200" w:rsidRDefault="00BB5200" w:rsidP="00BB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BB5200" w:rsidRPr="00BB5200" w:rsidRDefault="00BB5200" w:rsidP="00BB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BB5200" w:rsidRPr="00BB5200" w:rsidRDefault="00BB5200" w:rsidP="00BB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B5200" w:rsidRPr="00BB5200" w:rsidRDefault="00BB5200" w:rsidP="00BB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BB5200" w:rsidRPr="00BB5200" w:rsidRDefault="00BB5200" w:rsidP="00BB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200" w:rsidRPr="00BB5200" w:rsidRDefault="00BB5200" w:rsidP="00BB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B5200" w:rsidRPr="00BB5200" w:rsidRDefault="00BB5200" w:rsidP="00BB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200" w:rsidRPr="00BB5200" w:rsidRDefault="00BB5200" w:rsidP="00BB5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3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 </w:t>
      </w:r>
      <w:r w:rsidRPr="00BB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 2022 года                       № </w:t>
      </w:r>
      <w:r w:rsidR="0098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BB5200" w:rsidRPr="00BB5200" w:rsidRDefault="00BB5200" w:rsidP="00BB5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200" w:rsidRPr="00BB5200" w:rsidRDefault="00BB5200" w:rsidP="00BB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52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плана мероприятий по снижению потерь коммунальных ресурсов в сфере теплоснабжения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BB5200" w:rsidRPr="00BB5200" w:rsidRDefault="00BB5200" w:rsidP="00BB52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00" w:rsidRPr="00BB5200" w:rsidRDefault="00BB5200" w:rsidP="00BB52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00" w:rsidRDefault="00BB5200" w:rsidP="00BB52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Заместителя Председателя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31.01.2022 года № МХ-П16-1201 утвердить план мероприятий по снижению потерь коммунальных ресурсов в сфере теплоснабжения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№1 к Постановлению</w:t>
      </w:r>
      <w:r w:rsidR="00FE5D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200" w:rsidRDefault="00BB5200" w:rsidP="00BB52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00" w:rsidRPr="00BB5200" w:rsidRDefault="00BB5200" w:rsidP="00BB52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B5200" w:rsidRPr="00BB5200" w:rsidRDefault="00BB5200" w:rsidP="00BB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00" w:rsidRDefault="00BB5200" w:rsidP="00BB5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снижению потерь коммунальных </w:t>
      </w:r>
      <w:r w:rsidR="00C76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в сфере теплоснабжения;</w:t>
      </w:r>
    </w:p>
    <w:p w:rsidR="00C76875" w:rsidRDefault="00C76875" w:rsidP="00BB5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FE5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Сергеевну;</w:t>
      </w:r>
    </w:p>
    <w:p w:rsidR="00FE5D66" w:rsidRDefault="00FE5D66" w:rsidP="00BB5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</w:t>
      </w:r>
      <w:r w:rsidR="00984F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41FC5" w:rsidRPr="00BB5200" w:rsidRDefault="00441FC5" w:rsidP="00BB5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57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200" w:rsidRPr="00BB5200" w:rsidRDefault="00BB5200" w:rsidP="00BB52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00" w:rsidRDefault="00BB5200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75" w:rsidRPr="00BB5200" w:rsidRDefault="00C76875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00" w:rsidRPr="00BB5200" w:rsidRDefault="00BB5200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администрации</w:t>
      </w:r>
    </w:p>
    <w:p w:rsidR="00BB5200" w:rsidRDefault="00BB5200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B5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</w:t>
      </w:r>
      <w:proofErr w:type="spellEnd"/>
      <w:r w:rsidRPr="00BB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С.С. Гришанова</w:t>
      </w:r>
    </w:p>
    <w:p w:rsidR="00573079" w:rsidRDefault="00573079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79" w:rsidRDefault="00573079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79" w:rsidRDefault="00573079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79" w:rsidRDefault="00573079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79" w:rsidRDefault="00573079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79" w:rsidRDefault="00573079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79" w:rsidRPr="00BB5200" w:rsidRDefault="00573079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00" w:rsidRDefault="00BB5200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AF" w:rsidRDefault="00841BAF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AF" w:rsidRPr="00841BAF" w:rsidRDefault="00841BAF" w:rsidP="00841BAF">
      <w:pPr>
        <w:keepNext/>
        <w:keepLines/>
        <w:widowControl w:val="0"/>
        <w:suppressLineNumbers/>
        <w:spacing w:after="0"/>
        <w:ind w:left="4963" w:hanging="3829"/>
        <w:jc w:val="right"/>
        <w:rPr>
          <w:rFonts w:ascii="Times New Roman" w:hAnsi="Times New Roman" w:cs="Times New Roman"/>
          <w:b/>
        </w:rPr>
      </w:pPr>
      <w:r w:rsidRPr="00841BAF">
        <w:rPr>
          <w:rFonts w:ascii="Times New Roman" w:hAnsi="Times New Roman" w:cs="Times New Roman"/>
          <w:b/>
        </w:rPr>
        <w:lastRenderedPageBreak/>
        <w:t>УТВЕРЖДАЮ</w:t>
      </w:r>
    </w:p>
    <w:p w:rsidR="00841BAF" w:rsidRPr="00841BAF" w:rsidRDefault="00841BAF" w:rsidP="00841BAF">
      <w:pPr>
        <w:keepNext/>
        <w:keepLines/>
        <w:widowControl w:val="0"/>
        <w:suppressLineNumbers/>
        <w:spacing w:after="0"/>
        <w:ind w:left="4963" w:hanging="3829"/>
        <w:jc w:val="right"/>
        <w:rPr>
          <w:rFonts w:ascii="Times New Roman" w:hAnsi="Times New Roman" w:cs="Times New Roman"/>
        </w:rPr>
      </w:pPr>
      <w:r w:rsidRPr="00841BAF">
        <w:rPr>
          <w:rFonts w:ascii="Times New Roman" w:hAnsi="Times New Roman" w:cs="Times New Roman"/>
        </w:rPr>
        <w:t xml:space="preserve">Глава администрации </w:t>
      </w:r>
    </w:p>
    <w:p w:rsidR="00841BAF" w:rsidRPr="00841BAF" w:rsidRDefault="00841BAF" w:rsidP="00841BAF">
      <w:pPr>
        <w:keepNext/>
        <w:keepLines/>
        <w:widowControl w:val="0"/>
        <w:suppressLineNumbers/>
        <w:spacing w:after="0"/>
        <w:ind w:left="4963" w:hanging="3829"/>
        <w:jc w:val="right"/>
        <w:rPr>
          <w:rFonts w:ascii="Times New Roman" w:hAnsi="Times New Roman" w:cs="Times New Roman"/>
        </w:rPr>
      </w:pPr>
      <w:proofErr w:type="spellStart"/>
      <w:r w:rsidRPr="00841BAF">
        <w:rPr>
          <w:rFonts w:ascii="Times New Roman" w:hAnsi="Times New Roman" w:cs="Times New Roman"/>
        </w:rPr>
        <w:t>Ретюнского</w:t>
      </w:r>
      <w:proofErr w:type="spellEnd"/>
      <w:r w:rsidRPr="00841BAF">
        <w:rPr>
          <w:rFonts w:ascii="Times New Roman" w:hAnsi="Times New Roman" w:cs="Times New Roman"/>
        </w:rPr>
        <w:t xml:space="preserve"> сельского поселения</w:t>
      </w:r>
    </w:p>
    <w:p w:rsidR="00841BAF" w:rsidRPr="00841BAF" w:rsidRDefault="00841BAF" w:rsidP="00841BAF">
      <w:pPr>
        <w:keepNext/>
        <w:keepLines/>
        <w:widowControl w:val="0"/>
        <w:suppressLineNumbers/>
        <w:spacing w:after="0"/>
        <w:ind w:left="4963" w:hanging="3829"/>
        <w:jc w:val="right"/>
        <w:rPr>
          <w:rFonts w:ascii="Times New Roman" w:hAnsi="Times New Roman" w:cs="Times New Roman"/>
        </w:rPr>
      </w:pPr>
    </w:p>
    <w:p w:rsidR="00841BAF" w:rsidRPr="00841BAF" w:rsidRDefault="00841BAF" w:rsidP="00841BAF">
      <w:pPr>
        <w:keepNext/>
        <w:keepLines/>
        <w:widowControl w:val="0"/>
        <w:suppressLineNumbers/>
        <w:spacing w:after="0"/>
        <w:ind w:left="4963" w:firstLine="709"/>
        <w:rPr>
          <w:rFonts w:ascii="Times New Roman" w:hAnsi="Times New Roman" w:cs="Times New Roman"/>
          <w:iCs/>
        </w:rPr>
      </w:pPr>
      <w:r w:rsidRPr="00841BAF">
        <w:rPr>
          <w:rFonts w:ascii="Times New Roman" w:hAnsi="Times New Roman" w:cs="Times New Roman"/>
          <w:i/>
          <w:iCs/>
        </w:rPr>
        <w:t xml:space="preserve">            ____________</w:t>
      </w:r>
      <w:r w:rsidRPr="00841BAF">
        <w:rPr>
          <w:rFonts w:ascii="Times New Roman" w:hAnsi="Times New Roman" w:cs="Times New Roman"/>
          <w:iCs/>
        </w:rPr>
        <w:t>С. С. Гришанова</w:t>
      </w:r>
    </w:p>
    <w:p w:rsidR="00841BAF" w:rsidRPr="00841BAF" w:rsidRDefault="00841BAF" w:rsidP="00841BAF">
      <w:pPr>
        <w:keepNext/>
        <w:keepLines/>
        <w:widowControl w:val="0"/>
        <w:suppressLineNumbers/>
        <w:spacing w:after="0"/>
        <w:ind w:left="4963" w:firstLine="709"/>
        <w:rPr>
          <w:rFonts w:ascii="Times New Roman" w:hAnsi="Times New Roman" w:cs="Times New Roman"/>
        </w:rPr>
      </w:pPr>
    </w:p>
    <w:p w:rsidR="00841BAF" w:rsidRPr="00841BAF" w:rsidRDefault="00841BAF" w:rsidP="00841BAF">
      <w:pPr>
        <w:keepNext/>
        <w:keepLines/>
        <w:widowControl w:val="0"/>
        <w:suppressLineNumbers/>
        <w:spacing w:after="0"/>
        <w:ind w:left="4963" w:firstLine="709"/>
        <w:jc w:val="right"/>
        <w:rPr>
          <w:rFonts w:ascii="Times New Roman" w:hAnsi="Times New Roman" w:cs="Times New Roman"/>
        </w:rPr>
      </w:pPr>
      <w:r w:rsidRPr="00841BAF">
        <w:rPr>
          <w:rFonts w:ascii="Times New Roman" w:hAnsi="Times New Roman" w:cs="Times New Roman"/>
        </w:rPr>
        <w:t xml:space="preserve">188285, </w:t>
      </w:r>
      <w:proofErr w:type="gramStart"/>
      <w:r w:rsidRPr="00841BAF">
        <w:rPr>
          <w:rFonts w:ascii="Times New Roman" w:hAnsi="Times New Roman" w:cs="Times New Roman"/>
        </w:rPr>
        <w:t>Ленинградская</w:t>
      </w:r>
      <w:proofErr w:type="gramEnd"/>
      <w:r w:rsidRPr="00841BAF">
        <w:rPr>
          <w:rFonts w:ascii="Times New Roman" w:hAnsi="Times New Roman" w:cs="Times New Roman"/>
        </w:rPr>
        <w:t xml:space="preserve"> обл., Лужский район, дер. </w:t>
      </w:r>
      <w:proofErr w:type="spellStart"/>
      <w:r w:rsidRPr="00841BAF">
        <w:rPr>
          <w:rFonts w:ascii="Times New Roman" w:hAnsi="Times New Roman" w:cs="Times New Roman"/>
        </w:rPr>
        <w:t>Ретюнь</w:t>
      </w:r>
      <w:proofErr w:type="spellEnd"/>
      <w:r w:rsidRPr="00841BAF">
        <w:rPr>
          <w:rFonts w:ascii="Times New Roman" w:hAnsi="Times New Roman" w:cs="Times New Roman"/>
        </w:rPr>
        <w:t>, ул. Центральная, д. 13</w:t>
      </w:r>
    </w:p>
    <w:p w:rsidR="00841BAF" w:rsidRPr="00841BAF" w:rsidRDefault="00841BAF" w:rsidP="00841B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AF" w:rsidRDefault="00841BAF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AF" w:rsidRPr="00841BAF" w:rsidRDefault="00841BAF" w:rsidP="00841BA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снижению потерь в сфере теплоснабжения на территории </w:t>
      </w:r>
      <w:proofErr w:type="spellStart"/>
      <w:r w:rsidRPr="0084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Ретюнского</w:t>
      </w:r>
      <w:proofErr w:type="spellEnd"/>
      <w:r w:rsidRPr="0084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41BAF" w:rsidRPr="00BB5200" w:rsidRDefault="00841BAF" w:rsidP="00BB52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3781"/>
        <w:gridCol w:w="1985"/>
        <w:gridCol w:w="3367"/>
      </w:tblGrid>
      <w:tr w:rsidR="00A34507" w:rsidRPr="00841BAF" w:rsidTr="00A34507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</w:tr>
      <w:tr w:rsidR="00A34507" w:rsidRPr="00841BAF" w:rsidTr="00A34507">
        <w:trPr>
          <w:trHeight w:val="16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актуализации схем теплоснабжения с включением в их состав мероприятий, направленных на достижение нормативов технологических потерь при передаче тепловой энергии, теплоносителя по тепловым сетям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Ретюнского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984F82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2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01 июля года, предшествующего году, на который актуализируется схема теплоснабжения, с предоставлением отчетности в администрацию </w:t>
            </w:r>
            <w:proofErr w:type="spellStart"/>
            <w:r w:rsidR="00984F82">
              <w:rPr>
                <w:rFonts w:ascii="Times New Roman" w:eastAsia="Times New Roman" w:hAnsi="Times New Roman" w:cs="Times New Roman"/>
                <w:lang w:eastAsia="ru-RU"/>
              </w:rPr>
              <w:t>Лужского</w:t>
            </w:r>
            <w:proofErr w:type="spellEnd"/>
            <w:r w:rsidR="00984F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F8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до 10 августа года, предшествующего году, на который актуализируется схема теплоснабжения</w:t>
            </w:r>
          </w:p>
        </w:tc>
      </w:tr>
      <w:tr w:rsidR="00A34507" w:rsidRPr="00841BAF" w:rsidTr="00A34507">
        <w:trPr>
          <w:trHeight w:val="15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мониторинг состояния тепловых сетей с применением современных технологий - тепловая инфракрасная аэросъемка, магнитная томография металла</w:t>
            </w:r>
            <w:bookmarkStart w:id="0" w:name="_GoBack"/>
            <w:bookmarkEnd w:id="0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трубопроводов с поверхности земли, метода оперативного дистанционного контроля трубопроводов ППУ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Петербургтеплоэнерго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52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с предоставлением сведе</w:t>
            </w:r>
            <w:r w:rsidRPr="00841BAF">
              <w:rPr>
                <w:rFonts w:ascii="Times New Roman" w:eastAsia="Times New Roman" w:hAnsi="Times New Roman" w:cs="Times New Roman"/>
                <w:lang w:eastAsia="ru-RU"/>
              </w:rPr>
              <w:t xml:space="preserve">ний в адрес администрации 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lang w:eastAsia="ru-RU"/>
              </w:rPr>
              <w:t>Ретюнского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до 01 апреля года, следующего за отчетным годом </w:t>
            </w:r>
          </w:p>
        </w:tc>
      </w:tr>
      <w:tr w:rsidR="00A34507" w:rsidRPr="00841BAF" w:rsidTr="00A34507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бездоговорного потребления тепловой энергии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Петербургтеплоэнерго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с предоставлением сведений в адрес администрации 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Ретюнского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до 01 апреля года, следующего за отчетным годом</w:t>
            </w:r>
          </w:p>
        </w:tc>
      </w:tr>
      <w:tr w:rsidR="00A34507" w:rsidRPr="00841BAF" w:rsidTr="00A34507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объектов потребителей тепловой энергии приборами учета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Петербургтеплоэнерго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с предоставлением сведений в адрес администрации 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Ретюнского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до 01 апреля года, следующего за отчетным годом</w:t>
            </w:r>
          </w:p>
        </w:tc>
      </w:tr>
      <w:tr w:rsidR="00A34507" w:rsidRPr="00841BAF" w:rsidTr="00A34507">
        <w:trPr>
          <w:trHeight w:val="12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тепловых сетей с использованием современных технологий (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предизолированных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стальных трубопроводов в пенополиуретановой изоляции)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2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Петербургтеплоэнерго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 реализации мероприятий инвестиционных программ теплоснабжающих предприятий и концессионных соглашений в отношении объектов теплоснабжения</w:t>
            </w:r>
          </w:p>
        </w:tc>
      </w:tr>
      <w:tr w:rsidR="00A34507" w:rsidRPr="00841BAF" w:rsidTr="00A34507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экономических стимулов для работников теплоснабжающих организаций, задействованных в устранении аварий на тепловых сетях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Петербургтеплоэнерго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AF" w:rsidRPr="00841BAF" w:rsidRDefault="00841BAF" w:rsidP="008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с предоставлением сведений в адрес администрации </w:t>
            </w:r>
            <w:proofErr w:type="spellStart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Ретюнского</w:t>
            </w:r>
            <w:proofErr w:type="spellEnd"/>
            <w:r w:rsidRPr="00841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до 01 апреля года, следующего за отчетным годом</w:t>
            </w:r>
          </w:p>
        </w:tc>
      </w:tr>
    </w:tbl>
    <w:p w:rsidR="00064F61" w:rsidRDefault="00064F61"/>
    <w:sectPr w:rsidR="00064F61" w:rsidSect="005730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3E7"/>
    <w:multiLevelType w:val="hybridMultilevel"/>
    <w:tmpl w:val="3220851A"/>
    <w:lvl w:ilvl="0" w:tplc="A052D492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C"/>
    <w:rsid w:val="00064F61"/>
    <w:rsid w:val="001A6F27"/>
    <w:rsid w:val="002F25C9"/>
    <w:rsid w:val="00337DD9"/>
    <w:rsid w:val="00364656"/>
    <w:rsid w:val="00441FC5"/>
    <w:rsid w:val="004E2F9C"/>
    <w:rsid w:val="005201BF"/>
    <w:rsid w:val="00573079"/>
    <w:rsid w:val="006033FB"/>
    <w:rsid w:val="00714839"/>
    <w:rsid w:val="0077704A"/>
    <w:rsid w:val="00841BAF"/>
    <w:rsid w:val="00984F82"/>
    <w:rsid w:val="00A34507"/>
    <w:rsid w:val="00BB5200"/>
    <w:rsid w:val="00C76875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2022-03-04T06:50:00Z</cp:lastPrinted>
  <dcterms:created xsi:type="dcterms:W3CDTF">2022-03-03T11:18:00Z</dcterms:created>
  <dcterms:modified xsi:type="dcterms:W3CDTF">2022-03-04T06:53:00Z</dcterms:modified>
</cp:coreProperties>
</file>