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91" w:rsidRDefault="00295191" w:rsidP="00BA1DBA">
      <w:pPr>
        <w:jc w:val="center"/>
        <w:rPr>
          <w:sz w:val="28"/>
          <w:szCs w:val="28"/>
        </w:rPr>
      </w:pPr>
      <w:r w:rsidRPr="005A3A1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7" o:title=""/>
          </v:shape>
        </w:pict>
      </w:r>
    </w:p>
    <w:p w:rsidR="00295191" w:rsidRDefault="00295191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295191" w:rsidRDefault="00295191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295191" w:rsidRDefault="00295191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Ретюнского сельского поселения</w:t>
      </w:r>
    </w:p>
    <w:p w:rsidR="00295191" w:rsidRDefault="00295191" w:rsidP="00BA1DBA">
      <w:pPr>
        <w:jc w:val="right"/>
      </w:pPr>
    </w:p>
    <w:p w:rsidR="00295191" w:rsidRDefault="00295191" w:rsidP="00BA1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5191" w:rsidRPr="001517DF" w:rsidRDefault="00295191" w:rsidP="00E77E55">
      <w:pPr>
        <w:rPr>
          <w:b/>
          <w:bCs/>
          <w:sz w:val="28"/>
          <w:szCs w:val="28"/>
        </w:rPr>
      </w:pPr>
    </w:p>
    <w:p w:rsidR="00295191" w:rsidRPr="00BA1DBA" w:rsidRDefault="00295191" w:rsidP="00E77E55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>от 06.03.2013 года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BA1DBA">
        <w:rPr>
          <w:sz w:val="28"/>
          <w:szCs w:val="28"/>
        </w:rPr>
        <w:t>№ 32</w:t>
      </w:r>
    </w:p>
    <w:p w:rsidR="00295191" w:rsidRPr="00BB3BFF" w:rsidRDefault="00295191" w:rsidP="00E77E55"/>
    <w:p w:rsidR="00295191" w:rsidRPr="00BB3BFF" w:rsidRDefault="00295191" w:rsidP="00E77E55"/>
    <w:tbl>
      <w:tblPr>
        <w:tblW w:w="0" w:type="auto"/>
        <w:tblInd w:w="-106" w:type="dxa"/>
        <w:tblLook w:val="00A0"/>
      </w:tblPr>
      <w:tblGrid>
        <w:gridCol w:w="4928"/>
      </w:tblGrid>
      <w:tr w:rsidR="00295191" w:rsidRPr="00BB3BFF">
        <w:tc>
          <w:tcPr>
            <w:tcW w:w="4928" w:type="dxa"/>
          </w:tcPr>
          <w:p w:rsidR="00295191" w:rsidRPr="00925EDA" w:rsidRDefault="00295191" w:rsidP="00925EDA">
            <w:pPr>
              <w:ind w:left="0" w:firstLine="0"/>
            </w:pPr>
            <w:r w:rsidRPr="00925EDA">
              <w:t>Об организации межведомственного и (или) межуровневого информационного взаимодействия при предоставлении государственных и муниципальных услуг</w:t>
            </w:r>
            <w:r>
              <w:t xml:space="preserve"> </w:t>
            </w:r>
            <w:r w:rsidRPr="00925EDA">
              <w:t>вне системы межведомственного электронного взаимодействия</w:t>
            </w:r>
            <w:r>
              <w:t xml:space="preserve"> в администрации Ретюнского </w:t>
            </w:r>
            <w:r w:rsidRPr="00925EDA">
              <w:t>сельского поселения.</w:t>
            </w:r>
          </w:p>
          <w:p w:rsidR="00295191" w:rsidRPr="00BB3BFF" w:rsidRDefault="00295191" w:rsidP="00442052">
            <w:pPr>
              <w:ind w:left="0" w:firstLine="0"/>
            </w:pPr>
          </w:p>
        </w:tc>
      </w:tr>
    </w:tbl>
    <w:p w:rsidR="00295191" w:rsidRPr="00925EDA" w:rsidRDefault="00295191" w:rsidP="00925EDA">
      <w:pPr>
        <w:ind w:left="0" w:firstLine="0"/>
      </w:pPr>
    </w:p>
    <w:p w:rsidR="00295191" w:rsidRPr="00BA1DBA" w:rsidRDefault="00295191" w:rsidP="00925EDA">
      <w:pPr>
        <w:ind w:left="0" w:firstLine="0"/>
        <w:rPr>
          <w:sz w:val="28"/>
          <w:szCs w:val="28"/>
        </w:rPr>
      </w:pPr>
      <w:r>
        <w:tab/>
      </w:r>
      <w:r w:rsidRPr="00BA1DBA">
        <w:rPr>
          <w:sz w:val="28"/>
          <w:szCs w:val="28"/>
        </w:rPr>
        <w:t>На основании постановления правительства Ленинградской области от 12 июля 2012 года № 221 «О порядке межведомственного и (или) межуровневого информационного взаимодействия при предоставлении государственных и муниципальных услуг в Ленинградской области вне системы межведомственного электронного взаимодействия» (далее Порядок),  постановления  правительства Ленинградской области от 13 февраля 2013 года № 29</w:t>
      </w:r>
    </w:p>
    <w:p w:rsidR="00295191" w:rsidRPr="00BA1DBA" w:rsidRDefault="00295191" w:rsidP="00925EDA">
      <w:pPr>
        <w:ind w:left="0" w:firstLine="0"/>
        <w:rPr>
          <w:b/>
          <w:bCs/>
          <w:sz w:val="28"/>
          <w:szCs w:val="28"/>
        </w:rPr>
      </w:pPr>
    </w:p>
    <w:p w:rsidR="00295191" w:rsidRPr="00BA1DBA" w:rsidRDefault="00295191" w:rsidP="00925EDA">
      <w:pPr>
        <w:ind w:left="0" w:firstLine="0"/>
        <w:rPr>
          <w:b/>
          <w:bCs/>
          <w:sz w:val="28"/>
          <w:szCs w:val="28"/>
        </w:rPr>
      </w:pPr>
      <w:r w:rsidRPr="00BA1DBA">
        <w:rPr>
          <w:b/>
          <w:bCs/>
          <w:sz w:val="28"/>
          <w:szCs w:val="28"/>
        </w:rPr>
        <w:t>П О С Т А Н О В Л Я Ю:</w:t>
      </w:r>
    </w:p>
    <w:p w:rsidR="00295191" w:rsidRPr="00BA1DBA" w:rsidRDefault="00295191" w:rsidP="00925EDA">
      <w:pPr>
        <w:ind w:left="0" w:firstLine="0"/>
        <w:rPr>
          <w:sz w:val="28"/>
          <w:szCs w:val="28"/>
        </w:rPr>
      </w:pPr>
    </w:p>
    <w:p w:rsidR="00295191" w:rsidRPr="00BA1DBA" w:rsidRDefault="00295191" w:rsidP="00925EDA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ab/>
        <w:t>1. Сотрудникам администрации руководствоваться Порядком для направления межведомственных запросов о предоставлении документов и информации, необходимых для оказания государственных услуг, с использованием межведомственного информационного взаимодействия в органы исполнительной власти и подведомственные им организации, в распоряжении которых они находятся, получения межведомственных запросов от других органов исполнительной власти и подведомственных им государственных и муниципальных организаций, направлении ответов на поступившие межведомственные запросы.</w:t>
      </w:r>
    </w:p>
    <w:p w:rsidR="00295191" w:rsidRPr="00BA1DBA" w:rsidRDefault="00295191" w:rsidP="00925EDA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ab/>
        <w:t>2. Определить специалиста администрации Васильеву Галину Борисовну – должностным лицом:</w:t>
      </w:r>
    </w:p>
    <w:p w:rsidR="00295191" w:rsidRPr="00BA1DBA" w:rsidRDefault="00295191" w:rsidP="00925EDA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>- ответственным за регистрацию, входящих и исходящих межведомственных запросов, прием и отправление ответов на межведомственные запросы;</w:t>
      </w:r>
    </w:p>
    <w:p w:rsidR="00295191" w:rsidRPr="00BA1DBA" w:rsidRDefault="00295191" w:rsidP="00925EDA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 xml:space="preserve">- ответственным за подготовку межведомственных запросов и ответов на межведомственные запросы и взаимодействующую для этого со всеми сотрудниками администрации – исполнителями запросов. Срок подготовки и направления ответа не может превышать </w:t>
      </w:r>
      <w:r w:rsidRPr="00BA1DBA">
        <w:rPr>
          <w:b/>
          <w:bCs/>
          <w:sz w:val="28"/>
          <w:szCs w:val="28"/>
        </w:rPr>
        <w:t>пяти рабочих дней</w:t>
      </w:r>
      <w:r w:rsidRPr="00BA1DBA">
        <w:rPr>
          <w:sz w:val="28"/>
          <w:szCs w:val="28"/>
        </w:rPr>
        <w:t xml:space="preserve"> после поступления межведомственного запроса в администрацию.</w:t>
      </w:r>
    </w:p>
    <w:p w:rsidR="00295191" w:rsidRPr="00BA1DBA" w:rsidRDefault="00295191" w:rsidP="00925EDA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 xml:space="preserve">В случае её отпуска, болезни, командировки обязанности возложить на лицо исполняющее её обязанности. </w:t>
      </w:r>
    </w:p>
    <w:p w:rsidR="00295191" w:rsidRPr="00BA1DBA" w:rsidRDefault="00295191" w:rsidP="00925EDA">
      <w:pPr>
        <w:ind w:left="0" w:firstLine="720"/>
        <w:rPr>
          <w:sz w:val="28"/>
          <w:szCs w:val="28"/>
        </w:rPr>
      </w:pPr>
      <w:r w:rsidRPr="00BA1DBA">
        <w:rPr>
          <w:sz w:val="28"/>
          <w:szCs w:val="28"/>
        </w:rPr>
        <w:t>3. Должностному лицу ответственному за регистрацию, входящих и исходящих межведомственных запросов, прием и отправление ответов на межведомственные запросы ежедневно проверять содержимое почтового ящика. При получении запроса немедленно сообщить об этом заместителю главы администрации.</w:t>
      </w:r>
    </w:p>
    <w:p w:rsidR="00295191" w:rsidRPr="00BA1DBA" w:rsidRDefault="00295191" w:rsidP="00925EDA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ab/>
        <w:t>4. Регистрацию осуществлять в порядке, установленном положением о делопроизводстве, с учетом в отдельной номенклатуре входящих и исходящих для межведомственных запросов и ответов. Межведомственные запросы передавать исполнителям администрации под роспись в карточке регистрации с указанием их должности, фамилии, даты и времени передачи им запроса и должности, фамилии, даты и времени передачи исполнителем ответа для отправки на запрос.</w:t>
      </w:r>
    </w:p>
    <w:p w:rsidR="00295191" w:rsidRPr="00BA1DBA" w:rsidRDefault="00295191" w:rsidP="00C5180D">
      <w:pPr>
        <w:ind w:left="0" w:firstLine="720"/>
        <w:rPr>
          <w:sz w:val="28"/>
          <w:szCs w:val="28"/>
        </w:rPr>
      </w:pPr>
      <w:r w:rsidRPr="00BA1DBA">
        <w:rPr>
          <w:sz w:val="28"/>
          <w:szCs w:val="28"/>
        </w:rPr>
        <w:t>5. Сотрудников администрации ознакомить с Порядком под роспись.</w:t>
      </w:r>
    </w:p>
    <w:p w:rsidR="00295191" w:rsidRPr="00BA1DBA" w:rsidRDefault="00295191" w:rsidP="00925EDA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ab/>
        <w:t>6. Контроль за соблюдением требований Порядка, сроков исполнения межведомственных запросов, возложить на заместителя главы администрации.</w:t>
      </w:r>
    </w:p>
    <w:p w:rsidR="00295191" w:rsidRPr="00BA1DBA" w:rsidRDefault="00295191" w:rsidP="00925EDA">
      <w:pPr>
        <w:ind w:left="0" w:firstLine="0"/>
        <w:rPr>
          <w:sz w:val="28"/>
          <w:szCs w:val="28"/>
        </w:rPr>
      </w:pPr>
    </w:p>
    <w:p w:rsidR="00295191" w:rsidRPr="00BA1DBA" w:rsidRDefault="00295191" w:rsidP="00925EDA">
      <w:pPr>
        <w:ind w:left="0" w:firstLine="0"/>
        <w:rPr>
          <w:sz w:val="28"/>
          <w:szCs w:val="28"/>
        </w:rPr>
      </w:pPr>
    </w:p>
    <w:p w:rsidR="00295191" w:rsidRPr="00BA1DBA" w:rsidRDefault="00295191" w:rsidP="00925EDA">
      <w:pPr>
        <w:ind w:left="0" w:firstLine="0"/>
        <w:rPr>
          <w:sz w:val="28"/>
          <w:szCs w:val="28"/>
        </w:rPr>
      </w:pPr>
    </w:p>
    <w:p w:rsidR="00295191" w:rsidRPr="00BA1DBA" w:rsidRDefault="00295191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 xml:space="preserve">Глава администрации </w:t>
      </w:r>
    </w:p>
    <w:p w:rsidR="00295191" w:rsidRPr="00BA1DBA" w:rsidRDefault="00295191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>Ретюнского сельского поселения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  <w:t>Н.В. Степанов</w:t>
      </w:r>
    </w:p>
    <w:p w:rsidR="00295191" w:rsidRPr="00925EDA" w:rsidRDefault="00295191" w:rsidP="00925EDA">
      <w:pPr>
        <w:ind w:left="0" w:firstLine="0"/>
      </w:pPr>
    </w:p>
    <w:p w:rsidR="00295191" w:rsidRPr="00925EDA" w:rsidRDefault="00295191" w:rsidP="00925EDA">
      <w:pPr>
        <w:ind w:left="0" w:firstLine="0"/>
      </w:pPr>
    </w:p>
    <w:p w:rsidR="00295191" w:rsidRPr="00925EDA" w:rsidRDefault="00295191" w:rsidP="00925EDA">
      <w:pPr>
        <w:ind w:left="0" w:firstLine="0"/>
      </w:pPr>
    </w:p>
    <w:p w:rsidR="00295191" w:rsidRDefault="00295191" w:rsidP="00925EDA">
      <w:pPr>
        <w:ind w:left="0" w:firstLine="0"/>
      </w:pPr>
    </w:p>
    <w:p w:rsidR="00295191" w:rsidRDefault="00295191" w:rsidP="00925EDA">
      <w:pPr>
        <w:ind w:left="0" w:firstLine="0"/>
      </w:pPr>
    </w:p>
    <w:p w:rsidR="00295191" w:rsidRDefault="00295191" w:rsidP="00925EDA">
      <w:pPr>
        <w:ind w:left="0" w:firstLine="0"/>
      </w:pPr>
    </w:p>
    <w:p w:rsidR="00295191" w:rsidRDefault="00295191" w:rsidP="00925EDA">
      <w:pPr>
        <w:ind w:left="0" w:firstLine="0"/>
      </w:pPr>
    </w:p>
    <w:p w:rsidR="00295191" w:rsidRDefault="00295191" w:rsidP="00925EDA">
      <w:pPr>
        <w:ind w:left="0" w:firstLine="0"/>
      </w:pPr>
    </w:p>
    <w:p w:rsidR="00295191" w:rsidRDefault="00295191" w:rsidP="00925EDA">
      <w:pPr>
        <w:ind w:left="0" w:firstLine="0"/>
      </w:pPr>
    </w:p>
    <w:p w:rsidR="00295191" w:rsidRDefault="00295191" w:rsidP="00925EDA">
      <w:pPr>
        <w:ind w:left="0" w:firstLine="0"/>
      </w:pPr>
    </w:p>
    <w:p w:rsidR="00295191" w:rsidRDefault="00295191" w:rsidP="00925EDA">
      <w:pPr>
        <w:ind w:left="0" w:firstLine="0"/>
      </w:pPr>
    </w:p>
    <w:p w:rsidR="00295191" w:rsidRDefault="00295191" w:rsidP="00925EDA">
      <w:pPr>
        <w:ind w:left="0" w:firstLine="0"/>
      </w:pPr>
    </w:p>
    <w:p w:rsidR="00295191" w:rsidRDefault="00295191" w:rsidP="00925EDA">
      <w:pPr>
        <w:ind w:left="0" w:firstLine="0"/>
      </w:pPr>
    </w:p>
    <w:p w:rsidR="00295191" w:rsidRDefault="00295191" w:rsidP="00925EDA">
      <w:pPr>
        <w:ind w:left="0" w:firstLine="0"/>
      </w:pPr>
    </w:p>
    <w:p w:rsidR="00295191" w:rsidRPr="00925EDA" w:rsidRDefault="00295191" w:rsidP="00925EDA">
      <w:pPr>
        <w:ind w:left="0" w:firstLine="0"/>
      </w:pPr>
    </w:p>
    <w:p w:rsidR="00295191" w:rsidRPr="00BB3BFF" w:rsidRDefault="00295191" w:rsidP="00C5180D">
      <w:pPr>
        <w:ind w:left="0" w:firstLine="0"/>
      </w:pPr>
      <w:r w:rsidRPr="00925EDA">
        <w:t>Разослано: администрация Лужского района, прокуратура.</w:t>
      </w:r>
    </w:p>
    <w:sectPr w:rsidR="00295191" w:rsidRPr="00BB3BFF" w:rsidSect="0062533F">
      <w:headerReference w:type="default" r:id="rId8"/>
      <w:pgSz w:w="12240" w:h="1584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91" w:rsidRDefault="00295191" w:rsidP="0033088D">
      <w:r>
        <w:separator/>
      </w:r>
    </w:p>
  </w:endnote>
  <w:endnote w:type="continuationSeparator" w:id="1">
    <w:p w:rsidR="00295191" w:rsidRDefault="00295191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91" w:rsidRDefault="00295191" w:rsidP="0033088D">
      <w:r>
        <w:separator/>
      </w:r>
    </w:p>
  </w:footnote>
  <w:footnote w:type="continuationSeparator" w:id="1">
    <w:p w:rsidR="00295191" w:rsidRDefault="00295191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91" w:rsidRPr="008545B9" w:rsidRDefault="00295191" w:rsidP="008545B9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20FFF"/>
    <w:rsid w:val="0003289D"/>
    <w:rsid w:val="00053A1A"/>
    <w:rsid w:val="000813A7"/>
    <w:rsid w:val="000A78BE"/>
    <w:rsid w:val="00121A2A"/>
    <w:rsid w:val="00126E02"/>
    <w:rsid w:val="001517DF"/>
    <w:rsid w:val="001D5024"/>
    <w:rsid w:val="002455E0"/>
    <w:rsid w:val="00295191"/>
    <w:rsid w:val="00312012"/>
    <w:rsid w:val="0033088D"/>
    <w:rsid w:val="003849F2"/>
    <w:rsid w:val="00442052"/>
    <w:rsid w:val="00464162"/>
    <w:rsid w:val="00493912"/>
    <w:rsid w:val="00583252"/>
    <w:rsid w:val="005A3A16"/>
    <w:rsid w:val="005A4FB7"/>
    <w:rsid w:val="005D17E0"/>
    <w:rsid w:val="00604419"/>
    <w:rsid w:val="0062533F"/>
    <w:rsid w:val="006C4670"/>
    <w:rsid w:val="00791D9B"/>
    <w:rsid w:val="007F3506"/>
    <w:rsid w:val="008545B9"/>
    <w:rsid w:val="008C5F31"/>
    <w:rsid w:val="00925EDA"/>
    <w:rsid w:val="009606C4"/>
    <w:rsid w:val="009E234E"/>
    <w:rsid w:val="00A53325"/>
    <w:rsid w:val="00AE7F70"/>
    <w:rsid w:val="00B20BBF"/>
    <w:rsid w:val="00B317EF"/>
    <w:rsid w:val="00B33874"/>
    <w:rsid w:val="00B37D56"/>
    <w:rsid w:val="00B43836"/>
    <w:rsid w:val="00BA1DBA"/>
    <w:rsid w:val="00BB3BFF"/>
    <w:rsid w:val="00BE7DAC"/>
    <w:rsid w:val="00C5180D"/>
    <w:rsid w:val="00CA456B"/>
    <w:rsid w:val="00DA17AD"/>
    <w:rsid w:val="00DB780E"/>
    <w:rsid w:val="00DD1070"/>
    <w:rsid w:val="00DE5919"/>
    <w:rsid w:val="00E0748B"/>
    <w:rsid w:val="00E77E55"/>
    <w:rsid w:val="00EF7E10"/>
    <w:rsid w:val="00F32131"/>
    <w:rsid w:val="00F915EA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17A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17AD"/>
    <w:pPr>
      <w:ind w:left="720"/>
    </w:pPr>
  </w:style>
  <w:style w:type="paragraph" w:styleId="Header">
    <w:name w:val="header"/>
    <w:basedOn w:val="Normal"/>
    <w:link w:val="HeaderChar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467</Words>
  <Characters>2664</Characters>
  <Application>Microsoft Office Outlook</Application>
  <DocSecurity>0</DocSecurity>
  <Lines>0</Lines>
  <Paragraphs>0</Paragraphs>
  <ScaleCrop>false</ScaleCrop>
  <Company>Фирма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Владелец</cp:lastModifiedBy>
  <cp:revision>5</cp:revision>
  <cp:lastPrinted>2013-03-14T05:56:00Z</cp:lastPrinted>
  <dcterms:created xsi:type="dcterms:W3CDTF">2013-02-26T11:19:00Z</dcterms:created>
  <dcterms:modified xsi:type="dcterms:W3CDTF">2013-03-14T06:02:00Z</dcterms:modified>
</cp:coreProperties>
</file>