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404D3" w14:textId="1C3322CA" w:rsidR="00CE5762" w:rsidRPr="00CE5762" w:rsidRDefault="00CE5762" w:rsidP="00CE576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B11B60" wp14:editId="17686D3B">
            <wp:extent cx="609600" cy="723900"/>
            <wp:effectExtent l="0" t="0" r="0" b="0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9C90D" w14:textId="77777777" w:rsidR="00CE5762" w:rsidRPr="00CE5762" w:rsidRDefault="00CE5762" w:rsidP="00CE5762">
      <w:pPr>
        <w:jc w:val="center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>ЛЕНИНГРАДСКАЯ ОБЛАСТЬ</w:t>
      </w:r>
    </w:p>
    <w:p w14:paraId="2CD2CC9E" w14:textId="77777777" w:rsidR="00CE5762" w:rsidRPr="00CE5762" w:rsidRDefault="00CE5762" w:rsidP="00CE5762">
      <w:pPr>
        <w:jc w:val="center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>ЛУЖСКИЙ МУНИЦИПАЛЬНЫЙ РАЙОН</w:t>
      </w:r>
    </w:p>
    <w:p w14:paraId="2E009B85" w14:textId="77777777" w:rsidR="00CE5762" w:rsidRPr="00CE5762" w:rsidRDefault="00CE5762" w:rsidP="00CE5762">
      <w:pPr>
        <w:jc w:val="center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 xml:space="preserve">АДМИНИСТРАЦИЯ </w:t>
      </w:r>
    </w:p>
    <w:p w14:paraId="685B1A27" w14:textId="77777777" w:rsidR="00CE5762" w:rsidRPr="00CE5762" w:rsidRDefault="00CE5762" w:rsidP="00CE5762">
      <w:pPr>
        <w:jc w:val="center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>РЕТЮНСКОГО СЕЛЬСКОГО ПОСЕЛЕНИЯ</w:t>
      </w:r>
    </w:p>
    <w:p w14:paraId="0A072609" w14:textId="77777777" w:rsidR="00CE5762" w:rsidRPr="00CE5762" w:rsidRDefault="00CE5762" w:rsidP="00CE5762">
      <w:pPr>
        <w:jc w:val="center"/>
        <w:rPr>
          <w:b/>
          <w:sz w:val="28"/>
          <w:szCs w:val="28"/>
        </w:rPr>
      </w:pPr>
    </w:p>
    <w:p w14:paraId="4F4ACEE8" w14:textId="77777777" w:rsidR="00CE5762" w:rsidRPr="00CE5762" w:rsidRDefault="00CE5762" w:rsidP="00CE5762">
      <w:pPr>
        <w:jc w:val="center"/>
        <w:rPr>
          <w:b/>
        </w:rPr>
      </w:pPr>
      <w:proofErr w:type="gramStart"/>
      <w:r w:rsidRPr="00CE5762">
        <w:rPr>
          <w:b/>
          <w:sz w:val="32"/>
          <w:szCs w:val="32"/>
        </w:rPr>
        <w:t>П</w:t>
      </w:r>
      <w:proofErr w:type="gramEnd"/>
      <w:r w:rsidRPr="00CE5762">
        <w:rPr>
          <w:b/>
          <w:sz w:val="32"/>
          <w:szCs w:val="32"/>
        </w:rPr>
        <w:t xml:space="preserve"> О С Т А Н О В Л Е Н И Е</w:t>
      </w:r>
    </w:p>
    <w:p w14:paraId="03F0777F" w14:textId="77777777" w:rsidR="00CE5762" w:rsidRPr="00CE5762" w:rsidRDefault="00CE5762" w:rsidP="00CE5762">
      <w:pPr>
        <w:jc w:val="both"/>
        <w:rPr>
          <w:sz w:val="28"/>
          <w:szCs w:val="28"/>
        </w:rPr>
      </w:pPr>
    </w:p>
    <w:p w14:paraId="3B24F51D" w14:textId="219964B8" w:rsidR="00CE5762" w:rsidRPr="00CE5762" w:rsidRDefault="00CE5762" w:rsidP="00CE5762">
      <w:pPr>
        <w:jc w:val="both"/>
        <w:rPr>
          <w:sz w:val="28"/>
          <w:szCs w:val="28"/>
        </w:rPr>
      </w:pPr>
      <w:r w:rsidRPr="00CE5762">
        <w:rPr>
          <w:sz w:val="28"/>
          <w:szCs w:val="28"/>
        </w:rPr>
        <w:t>От ___ _______ 202</w:t>
      </w:r>
      <w:r w:rsidR="00225432">
        <w:rPr>
          <w:sz w:val="28"/>
          <w:szCs w:val="28"/>
        </w:rPr>
        <w:t>2</w:t>
      </w:r>
      <w:r w:rsidRPr="00CE5762">
        <w:rPr>
          <w:sz w:val="28"/>
          <w:szCs w:val="28"/>
        </w:rPr>
        <w:t xml:space="preserve"> года                </w:t>
      </w:r>
      <w:r w:rsidR="005A708F">
        <w:rPr>
          <w:sz w:val="28"/>
          <w:szCs w:val="28"/>
        </w:rPr>
        <w:tab/>
      </w:r>
      <w:r w:rsidR="005A708F">
        <w:rPr>
          <w:sz w:val="28"/>
          <w:szCs w:val="28"/>
        </w:rPr>
        <w:tab/>
      </w:r>
      <w:r w:rsidR="005A708F">
        <w:rPr>
          <w:sz w:val="28"/>
          <w:szCs w:val="28"/>
        </w:rPr>
        <w:tab/>
      </w:r>
      <w:r w:rsidR="005A708F">
        <w:rPr>
          <w:sz w:val="28"/>
          <w:szCs w:val="28"/>
        </w:rPr>
        <w:tab/>
      </w:r>
      <w:r w:rsidR="005A708F">
        <w:rPr>
          <w:sz w:val="28"/>
          <w:szCs w:val="28"/>
        </w:rPr>
        <w:tab/>
        <w:t xml:space="preserve">      </w:t>
      </w:r>
      <w:r w:rsidRPr="00CE5762">
        <w:rPr>
          <w:sz w:val="28"/>
          <w:szCs w:val="28"/>
        </w:rPr>
        <w:t xml:space="preserve"> №  ПРОЕКТ</w:t>
      </w:r>
    </w:p>
    <w:p w14:paraId="13DC394C" w14:textId="77777777" w:rsidR="00CE5762" w:rsidRPr="00CE5762" w:rsidRDefault="00CE5762" w:rsidP="00CE5762">
      <w:pPr>
        <w:ind w:left="709"/>
        <w:jc w:val="both"/>
        <w:rPr>
          <w:rFonts w:eastAsia="Arial Unicode MS"/>
          <w:color w:val="000000"/>
          <w:sz w:val="28"/>
          <w:szCs w:val="28"/>
        </w:rPr>
      </w:pPr>
    </w:p>
    <w:p w14:paraId="0A906138" w14:textId="77777777" w:rsidR="00624192" w:rsidRP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FEE6753" w14:textId="08336A42" w:rsidR="00624192" w:rsidRPr="00DB1016" w:rsidRDefault="00624192" w:rsidP="00DB1016">
      <w:pPr>
        <w:jc w:val="center"/>
        <w:rPr>
          <w:color w:val="000000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Start w:id="3" w:name="_Hlk87946242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0975D6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bookmarkStart w:id="4" w:name="_Hlk77686366"/>
      <w:bookmarkEnd w:id="1"/>
      <w:bookmarkEnd w:id="2"/>
      <w:r w:rsidR="00DB1016" w:rsidRPr="00DB1016">
        <w:rPr>
          <w:b/>
          <w:bCs/>
          <w:color w:val="000000"/>
          <w:sz w:val="28"/>
          <w:szCs w:val="28"/>
        </w:rPr>
        <w:br/>
        <w:t xml:space="preserve">в </w:t>
      </w:r>
      <w:proofErr w:type="spellStart"/>
      <w:r w:rsidR="00FE3E88">
        <w:rPr>
          <w:b/>
          <w:bCs/>
          <w:color w:val="000000"/>
          <w:sz w:val="28"/>
          <w:szCs w:val="28"/>
        </w:rPr>
        <w:t>Ретюнском</w:t>
      </w:r>
      <w:proofErr w:type="spellEnd"/>
      <w:r w:rsidR="00FE3E88">
        <w:rPr>
          <w:b/>
          <w:bCs/>
          <w:color w:val="000000"/>
          <w:sz w:val="28"/>
          <w:szCs w:val="28"/>
        </w:rPr>
        <w:t xml:space="preserve"> сельском поселении</w:t>
      </w:r>
      <w:r w:rsidR="00DB1016" w:rsidRPr="0040147C">
        <w:rPr>
          <w:b/>
          <w:bCs/>
          <w:color w:val="000000"/>
          <w:sz w:val="28"/>
          <w:szCs w:val="28"/>
        </w:rPr>
        <w:t xml:space="preserve"> </w:t>
      </w:r>
      <w:bookmarkEnd w:id="3"/>
      <w:bookmarkEnd w:id="4"/>
    </w:p>
    <w:p w14:paraId="125A8509" w14:textId="77777777" w:rsidR="00DB1016" w:rsidRDefault="00DB1016" w:rsidP="00DB1016">
      <w:pPr>
        <w:jc w:val="center"/>
        <w:rPr>
          <w:i/>
          <w:iCs/>
          <w:color w:val="000000"/>
        </w:rPr>
      </w:pPr>
    </w:p>
    <w:p w14:paraId="06C0E62A" w14:textId="2AC63E8E" w:rsidR="00DB1016" w:rsidRPr="00DB1016" w:rsidRDefault="00DB1016" w:rsidP="00DB1016">
      <w:pPr>
        <w:jc w:val="center"/>
        <w:rPr>
          <w:i/>
          <w:iCs/>
        </w:rPr>
      </w:pPr>
      <w:r w:rsidRPr="00DB1016">
        <w:rPr>
          <w:i/>
          <w:iCs/>
          <w:color w:val="000000"/>
        </w:rPr>
        <w:t>(для городских и сельских поселений)</w:t>
      </w:r>
    </w:p>
    <w:p w14:paraId="57FECE04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65325AC0" w14:textId="2FF2A97B" w:rsidR="00624192" w:rsidRPr="00624192" w:rsidRDefault="00624192" w:rsidP="006241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F357B" w:rsidRPr="000F357B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</w:t>
      </w:r>
      <w:proofErr w:type="gramStart"/>
      <w:r w:rsidR="000F357B" w:rsidRPr="000F357B">
        <w:rPr>
          <w:color w:val="000000" w:themeColor="text1"/>
          <w:sz w:val="28"/>
          <w:szCs w:val="28"/>
          <w:shd w:val="clear" w:color="auto" w:fill="FFFFFF"/>
        </w:rPr>
        <w:t>внимание</w:t>
      </w:r>
      <w:proofErr w:type="gramEnd"/>
      <w:r w:rsidR="000F357B" w:rsidRPr="000F357B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624192">
        <w:rPr>
          <w:color w:val="000000" w:themeColor="text1"/>
          <w:sz w:val="28"/>
          <w:szCs w:val="28"/>
        </w:rPr>
        <w:t xml:space="preserve"> </w:t>
      </w:r>
      <w:r w:rsidR="00FA2D33" w:rsidRPr="00624192">
        <w:rPr>
          <w:color w:val="000000" w:themeColor="text1"/>
          <w:sz w:val="28"/>
          <w:szCs w:val="28"/>
        </w:rPr>
        <w:t>администрация</w:t>
      </w:r>
      <w:r w:rsidR="00FE3E88">
        <w:rPr>
          <w:color w:val="000000" w:themeColor="text1"/>
          <w:sz w:val="28"/>
          <w:szCs w:val="28"/>
        </w:rPr>
        <w:t xml:space="preserve"> </w:t>
      </w:r>
      <w:proofErr w:type="spellStart"/>
      <w:r w:rsidR="00FE3E88">
        <w:rPr>
          <w:color w:val="000000" w:themeColor="text1"/>
          <w:sz w:val="28"/>
          <w:szCs w:val="28"/>
        </w:rPr>
        <w:t>Ретюнского</w:t>
      </w:r>
      <w:proofErr w:type="spellEnd"/>
      <w:r w:rsidR="00FE3E88">
        <w:rPr>
          <w:color w:val="000000" w:themeColor="text1"/>
          <w:sz w:val="28"/>
          <w:szCs w:val="28"/>
        </w:rPr>
        <w:t xml:space="preserve"> сельского поселения</w:t>
      </w:r>
    </w:p>
    <w:p w14:paraId="57D055C9" w14:textId="77777777"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14:paraId="6E77D848" w14:textId="054D2874"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5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5"/>
      <w:r w:rsidR="0040147C" w:rsidRPr="0040147C">
        <w:rPr>
          <w:color w:val="000000" w:themeColor="text1"/>
          <w:sz w:val="28"/>
          <w:szCs w:val="28"/>
        </w:rPr>
        <w:t xml:space="preserve">муниципального </w:t>
      </w:r>
      <w:r w:rsidR="000975D6">
        <w:rPr>
          <w:color w:val="000000" w:themeColor="text1"/>
          <w:sz w:val="28"/>
          <w:szCs w:val="28"/>
        </w:rPr>
        <w:t xml:space="preserve">жилищного </w:t>
      </w:r>
      <w:r w:rsidR="0040147C" w:rsidRPr="0040147C">
        <w:rPr>
          <w:color w:val="000000" w:themeColor="text1"/>
          <w:sz w:val="28"/>
          <w:szCs w:val="28"/>
        </w:rPr>
        <w:t xml:space="preserve">контроля </w:t>
      </w:r>
      <w:r w:rsidR="0040147C" w:rsidRPr="0040147C">
        <w:rPr>
          <w:color w:val="000000"/>
          <w:sz w:val="28"/>
          <w:szCs w:val="28"/>
        </w:rPr>
        <w:t xml:space="preserve">в </w:t>
      </w:r>
      <w:proofErr w:type="spellStart"/>
      <w:r w:rsidR="00FE3E88">
        <w:rPr>
          <w:color w:val="000000"/>
          <w:sz w:val="28"/>
          <w:szCs w:val="28"/>
        </w:rPr>
        <w:t>Ретюнском</w:t>
      </w:r>
      <w:proofErr w:type="spellEnd"/>
      <w:r w:rsidR="00FE3E88">
        <w:rPr>
          <w:color w:val="000000"/>
          <w:sz w:val="28"/>
          <w:szCs w:val="28"/>
        </w:rPr>
        <w:t xml:space="preserve"> сельском поселении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14:paraId="06B14150" w14:textId="671B27BD"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>.</w:t>
      </w:r>
    </w:p>
    <w:p w14:paraId="3BCCA883" w14:textId="1DA8BC25"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t xml:space="preserve">3. </w:t>
      </w:r>
      <w:r w:rsidR="00FA2D33" w:rsidRPr="008C33A2">
        <w:rPr>
          <w:color w:val="000000" w:themeColor="text1"/>
          <w:sz w:val="28"/>
          <w:szCs w:val="28"/>
        </w:rPr>
        <w:t>Обеспечить размещение настоящего Постановления на официальном сайте администрации</w:t>
      </w:r>
      <w:r w:rsidR="00FA2D33" w:rsidRPr="00914EA6">
        <w:rPr>
          <w:color w:val="000000" w:themeColor="text1"/>
          <w:sz w:val="28"/>
          <w:szCs w:val="28"/>
        </w:rPr>
        <w:t xml:space="preserve"> </w:t>
      </w:r>
      <w:proofErr w:type="spellStart"/>
      <w:r w:rsidR="00FE3E88">
        <w:rPr>
          <w:color w:val="000000" w:themeColor="text1"/>
          <w:sz w:val="28"/>
          <w:szCs w:val="28"/>
        </w:rPr>
        <w:t>Ретюнского</w:t>
      </w:r>
      <w:proofErr w:type="spellEnd"/>
      <w:r w:rsidR="00FE3E88">
        <w:rPr>
          <w:color w:val="000000" w:themeColor="text1"/>
          <w:sz w:val="28"/>
          <w:szCs w:val="28"/>
        </w:rPr>
        <w:t xml:space="preserve"> сельского поселения </w:t>
      </w:r>
      <w:r w:rsidR="00FA2D33" w:rsidRPr="00914EA6">
        <w:rPr>
          <w:color w:val="000000"/>
          <w:sz w:val="28"/>
          <w:szCs w:val="28"/>
        </w:rPr>
        <w:t>в информационно-</w:t>
      </w:r>
      <w:r w:rsidR="00FA2D33" w:rsidRPr="00914EA6">
        <w:rPr>
          <w:color w:val="000000"/>
          <w:sz w:val="28"/>
          <w:szCs w:val="28"/>
        </w:rPr>
        <w:lastRenderedPageBreak/>
        <w:t>коммуникационной сети «Интернет»</w:t>
      </w:r>
      <w:r w:rsidR="00FE3E88">
        <w:rPr>
          <w:color w:val="000000" w:themeColor="text1"/>
          <w:sz w:val="28"/>
          <w:szCs w:val="28"/>
        </w:rPr>
        <w:t xml:space="preserve"> </w:t>
      </w:r>
      <w:r w:rsidR="00FA2D33">
        <w:rPr>
          <w:color w:val="000000" w:themeColor="text1"/>
          <w:sz w:val="28"/>
          <w:szCs w:val="28"/>
        </w:rPr>
        <w:t>и</w:t>
      </w:r>
      <w:r w:rsidR="00FA2D33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FA2D33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FA2D33">
        <w:rPr>
          <w:color w:val="000000" w:themeColor="text1"/>
          <w:sz w:val="28"/>
          <w:szCs w:val="28"/>
          <w:shd w:val="clear" w:color="auto" w:fill="FFFFFF"/>
        </w:rPr>
        <w:t>е</w:t>
      </w:r>
      <w:r w:rsidR="00FA2D33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A2D33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FA2D33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14:paraId="35696E73" w14:textId="77777777"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931C9AD" w14:textId="77777777" w:rsidR="00FE3E88" w:rsidRDefault="00624192" w:rsidP="00624192">
      <w:pPr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Глава </w:t>
      </w:r>
      <w:r w:rsidR="00FE3E88">
        <w:rPr>
          <w:color w:val="000000" w:themeColor="text1"/>
          <w:sz w:val="28"/>
          <w:szCs w:val="28"/>
        </w:rPr>
        <w:t>администрации</w:t>
      </w:r>
    </w:p>
    <w:p w14:paraId="28BF08D9" w14:textId="11899B73" w:rsidR="00624192" w:rsidRPr="00624192" w:rsidRDefault="00FE3E88" w:rsidP="006241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Ретюнского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____________________С. С. Гришанова</w:t>
      </w:r>
    </w:p>
    <w:p w14:paraId="43C322DB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642E4E2F" w14:textId="1ED759FA"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14:paraId="5F7A3C09" w14:textId="77777777" w:rsidR="00624192" w:rsidRPr="00624192" w:rsidRDefault="00624192" w:rsidP="0022543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14:paraId="6F5E12BD" w14:textId="6A17BC32" w:rsidR="00624192" w:rsidRPr="00624192" w:rsidRDefault="00624192" w:rsidP="00225432">
      <w:pPr>
        <w:ind w:left="4536"/>
        <w:jc w:val="right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proofErr w:type="spellStart"/>
      <w:r w:rsidR="00FE3E88">
        <w:rPr>
          <w:color w:val="000000" w:themeColor="text1"/>
          <w:sz w:val="28"/>
          <w:szCs w:val="28"/>
        </w:rPr>
        <w:t>Ретюнского</w:t>
      </w:r>
      <w:proofErr w:type="spellEnd"/>
      <w:r w:rsidR="00FE3E88">
        <w:rPr>
          <w:color w:val="000000" w:themeColor="text1"/>
          <w:sz w:val="28"/>
          <w:szCs w:val="28"/>
        </w:rPr>
        <w:t xml:space="preserve"> сельского поселения</w:t>
      </w:r>
    </w:p>
    <w:p w14:paraId="0701C4F7" w14:textId="60EA2504" w:rsidR="00624192" w:rsidRPr="00624192" w:rsidRDefault="00624192" w:rsidP="0022543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от __________ 202</w:t>
      </w:r>
      <w:r w:rsidR="00FA2D33" w:rsidRPr="00D70BB5">
        <w:rPr>
          <w:color w:val="000000" w:themeColor="text1"/>
          <w:sz w:val="28"/>
          <w:szCs w:val="28"/>
        </w:rPr>
        <w:t>2</w:t>
      </w:r>
      <w:r w:rsidRPr="00624192">
        <w:rPr>
          <w:color w:val="000000" w:themeColor="text1"/>
          <w:sz w:val="28"/>
          <w:szCs w:val="28"/>
        </w:rPr>
        <w:t xml:space="preserve"> № ___</w:t>
      </w:r>
    </w:p>
    <w:p w14:paraId="667F2C45" w14:textId="257B03DF" w:rsidR="00624192" w:rsidRDefault="00624192" w:rsidP="00D62339">
      <w:pPr>
        <w:shd w:val="clear" w:color="auto" w:fill="FFFFFF"/>
        <w:rPr>
          <w:color w:val="000000" w:themeColor="text1"/>
          <w:sz w:val="28"/>
          <w:szCs w:val="28"/>
        </w:rPr>
      </w:pPr>
      <w:bookmarkStart w:id="6" w:name="_GoBack"/>
      <w:bookmarkEnd w:id="6"/>
    </w:p>
    <w:p w14:paraId="7B5046B8" w14:textId="3BBF25F6" w:rsidR="00141D8D" w:rsidRDefault="00141D8D" w:rsidP="00225432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225432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225432">
      <w:pPr>
        <w:shd w:val="clear" w:color="auto" w:fill="FFFFFF"/>
        <w:ind w:left="5103"/>
        <w:jc w:val="right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225432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7D2433C" w14:textId="0DCA0236"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0147C">
        <w:rPr>
          <w:b/>
          <w:bCs/>
          <w:color w:val="000000" w:themeColor="text1"/>
          <w:sz w:val="28"/>
          <w:szCs w:val="28"/>
        </w:rPr>
        <w:br/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0975D6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40147C">
        <w:rPr>
          <w:b/>
          <w:bCs/>
          <w:color w:val="000000"/>
          <w:sz w:val="28"/>
          <w:szCs w:val="28"/>
        </w:rPr>
        <w:br/>
      </w:r>
      <w:r w:rsidR="0040147C" w:rsidRPr="00DB1016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="00FE3E88">
        <w:rPr>
          <w:b/>
          <w:bCs/>
          <w:color w:val="000000"/>
          <w:sz w:val="28"/>
          <w:szCs w:val="28"/>
        </w:rPr>
        <w:t>Ретюнском</w:t>
      </w:r>
      <w:proofErr w:type="spellEnd"/>
      <w:r w:rsidR="00FE3E88">
        <w:rPr>
          <w:b/>
          <w:bCs/>
          <w:color w:val="000000"/>
          <w:sz w:val="28"/>
          <w:szCs w:val="28"/>
        </w:rPr>
        <w:t xml:space="preserve"> сельском поселении </w:t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300E85B4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</w:t>
      </w:r>
      <w:r w:rsidR="00225432">
        <w:rPr>
          <w:bCs/>
          <w:color w:val="000000" w:themeColor="text1"/>
          <w:szCs w:val="28"/>
        </w:rPr>
        <w:t xml:space="preserve">                               </w:t>
      </w:r>
      <w:r w:rsidRPr="00EB6F30">
        <w:rPr>
          <w:bCs/>
          <w:color w:val="000000" w:themeColor="text1"/>
          <w:szCs w:val="28"/>
        </w:rPr>
        <w:t xml:space="preserve">  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41B7DA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3301150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359" w:type="dxa"/>
        <w:tblInd w:w="-714" w:type="dxa"/>
        <w:tblLook w:val="04A0" w:firstRow="1" w:lastRow="0" w:firstColumn="1" w:lastColumn="0" w:noHBand="0" w:noVBand="1"/>
      </w:tblPr>
      <w:tblGrid>
        <w:gridCol w:w="756"/>
        <w:gridCol w:w="2603"/>
        <w:gridCol w:w="2241"/>
        <w:gridCol w:w="458"/>
        <w:gridCol w:w="579"/>
        <w:gridCol w:w="1701"/>
        <w:gridCol w:w="2021"/>
      </w:tblGrid>
      <w:tr w:rsidR="00C02F91" w:rsidRPr="00635EAE" w14:paraId="6E79AB5F" w14:textId="77777777" w:rsidTr="001A42F8">
        <w:trPr>
          <w:trHeight w:val="2870"/>
        </w:trPr>
        <w:tc>
          <w:tcPr>
            <w:tcW w:w="756" w:type="dxa"/>
            <w:vMerge w:val="restart"/>
          </w:tcPr>
          <w:p w14:paraId="2C43A147" w14:textId="5377A14F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№ </w:t>
            </w:r>
            <w:proofErr w:type="gramStart"/>
            <w:r w:rsidRPr="00F527E2">
              <w:rPr>
                <w:b/>
                <w:bCs/>
              </w:rPr>
              <w:t>п</w:t>
            </w:r>
            <w:proofErr w:type="gramEnd"/>
            <w:r w:rsidRPr="00F527E2">
              <w:rPr>
                <w:b/>
                <w:bCs/>
              </w:rPr>
              <w:t>/п</w:t>
            </w:r>
          </w:p>
        </w:tc>
        <w:tc>
          <w:tcPr>
            <w:tcW w:w="2603" w:type="dxa"/>
            <w:vMerge w:val="restart"/>
          </w:tcPr>
          <w:p w14:paraId="398EE1E9" w14:textId="517A66EC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Список контрольных вопросов, отражающих содержание обязательных требований, ответы на которые свидетельствует о соблюдении или несоблюдении </w:t>
            </w:r>
            <w:r w:rsidRPr="00F527E2">
              <w:rPr>
                <w:b/>
                <w:bCs/>
              </w:rPr>
              <w:lastRenderedPageBreak/>
              <w:t>контролируемым лицом обязательных требований</w:t>
            </w:r>
          </w:p>
        </w:tc>
        <w:tc>
          <w:tcPr>
            <w:tcW w:w="2241" w:type="dxa"/>
            <w:vMerge w:val="restart"/>
          </w:tcPr>
          <w:p w14:paraId="397D6C34" w14:textId="2C12EDD6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535E4A49" w14:textId="7ADD101D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02F91" w:rsidRPr="00635EAE" w14:paraId="70D5E21A" w14:textId="77777777" w:rsidTr="001A42F8">
        <w:tc>
          <w:tcPr>
            <w:tcW w:w="756" w:type="dxa"/>
            <w:vMerge/>
          </w:tcPr>
          <w:p w14:paraId="7D1B90AD" w14:textId="77777777" w:rsidR="00FD5534" w:rsidRPr="00635EAE" w:rsidRDefault="00FD5534" w:rsidP="00FD5534">
            <w:pPr>
              <w:jc w:val="center"/>
            </w:pPr>
          </w:p>
        </w:tc>
        <w:tc>
          <w:tcPr>
            <w:tcW w:w="2603" w:type="dxa"/>
            <w:vMerge/>
          </w:tcPr>
          <w:p w14:paraId="258A4525" w14:textId="77777777" w:rsidR="00FD5534" w:rsidRPr="00635EAE" w:rsidRDefault="00FD5534" w:rsidP="00FD5534"/>
        </w:tc>
        <w:tc>
          <w:tcPr>
            <w:tcW w:w="2241" w:type="dxa"/>
            <w:vMerge/>
          </w:tcPr>
          <w:p w14:paraId="448B5F81" w14:textId="77777777" w:rsidR="00FD5534" w:rsidRPr="00635EAE" w:rsidRDefault="00FD5534" w:rsidP="00FD5534"/>
        </w:tc>
        <w:tc>
          <w:tcPr>
            <w:tcW w:w="458" w:type="dxa"/>
          </w:tcPr>
          <w:p w14:paraId="31DBA125" w14:textId="7B8BB868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14:paraId="00C7174F" w14:textId="77777777" w:rsidR="00FD5534" w:rsidRPr="00635EAE" w:rsidRDefault="00FD5534" w:rsidP="00FD5534">
            <w:pPr>
              <w:jc w:val="center"/>
            </w:pPr>
          </w:p>
        </w:tc>
      </w:tr>
      <w:tr w:rsidR="00057191" w:rsidRPr="00635EAE" w14:paraId="123CC0AB" w14:textId="77777777" w:rsidTr="007C010C">
        <w:tc>
          <w:tcPr>
            <w:tcW w:w="10359" w:type="dxa"/>
            <w:gridSpan w:val="7"/>
          </w:tcPr>
          <w:p w14:paraId="0EC40D3E" w14:textId="08821D6B" w:rsidR="00057191" w:rsidRPr="00057191" w:rsidRDefault="00057191" w:rsidP="00FD5534">
            <w:pPr>
              <w:jc w:val="center"/>
            </w:pPr>
            <w:r>
              <w:lastRenderedPageBreak/>
              <w:t xml:space="preserve">Контрольные вопросы о соблюдении обязательных требований </w:t>
            </w:r>
            <w:r w:rsidRPr="00057191">
              <w:t xml:space="preserve">к созданию и деятельности </w:t>
            </w:r>
            <w:r w:rsidRPr="001A42F8">
              <w:t>юридических лиц, индивидуальных предпринимателей, осуществляющих управление многоквартирными домами, в котором</w:t>
            </w:r>
            <w:r w:rsidRPr="00057191">
              <w:t xml:space="preserve"> есть жилые помещения муниципального жилищного фонда</w:t>
            </w:r>
            <w:r>
              <w:t xml:space="preserve"> (далее – многоквартирные дома),</w:t>
            </w:r>
            <w:r w:rsidRPr="00057191">
              <w:t xml:space="preserve">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C02F91" w:rsidRPr="00635EAE" w14:paraId="03AE0E80" w14:textId="77777777" w:rsidTr="001A42F8">
        <w:tc>
          <w:tcPr>
            <w:tcW w:w="756" w:type="dxa"/>
          </w:tcPr>
          <w:p w14:paraId="38911AFE" w14:textId="3C179CB0" w:rsidR="000975D6" w:rsidRDefault="00CC4E8D" w:rsidP="00FD5534">
            <w:pPr>
              <w:jc w:val="center"/>
            </w:pPr>
            <w:r>
              <w:t>1</w:t>
            </w:r>
          </w:p>
        </w:tc>
        <w:tc>
          <w:tcPr>
            <w:tcW w:w="2603" w:type="dxa"/>
          </w:tcPr>
          <w:p w14:paraId="31C56747" w14:textId="1E927CD6" w:rsidR="000975D6" w:rsidRDefault="00BB6A87" w:rsidP="00B72A78">
            <w:pPr>
              <w:jc w:val="both"/>
            </w:pPr>
            <w:r w:rsidRPr="00BB6A87">
              <w:t>Име</w:t>
            </w:r>
            <w:r>
              <w:t>е</w:t>
            </w:r>
            <w:r w:rsidRPr="00BB6A87">
              <w:t>тся ли решени</w:t>
            </w:r>
            <w:r>
              <w:t>е</w:t>
            </w:r>
            <w:r w:rsidRPr="00BB6A87">
              <w:t xml:space="preserve"> общего собрания собственников помещений многоквартирн</w:t>
            </w:r>
            <w:r>
              <w:t>ого</w:t>
            </w:r>
            <w:r w:rsidRPr="00BB6A87">
              <w:t xml:space="preserve"> дом</w:t>
            </w:r>
            <w:r>
              <w:t>а</w:t>
            </w:r>
            <w:r w:rsidR="00D61008">
              <w:t xml:space="preserve"> </w:t>
            </w:r>
            <w:r w:rsidRPr="00BB6A87">
              <w:t>о выборе способа управления?</w:t>
            </w:r>
          </w:p>
        </w:tc>
        <w:tc>
          <w:tcPr>
            <w:tcW w:w="2241" w:type="dxa"/>
          </w:tcPr>
          <w:p w14:paraId="7D17E2EF" w14:textId="0E88C436" w:rsidR="000975D6" w:rsidRDefault="00CC4E8D" w:rsidP="00B72A78">
            <w:pPr>
              <w:jc w:val="center"/>
            </w:pPr>
            <w:r>
              <w:t xml:space="preserve">Части </w:t>
            </w:r>
            <w:r w:rsidR="00BB6A87">
              <w:t>1 - 3</w:t>
            </w:r>
            <w:r>
              <w:t xml:space="preserve"> статьи </w:t>
            </w:r>
            <w:r w:rsidR="00BB6A87">
              <w:t>161</w:t>
            </w:r>
            <w:r>
              <w:t xml:space="preserve"> Жилищного кодекса Российской Федерации (далее – ЖК РФ)</w:t>
            </w:r>
          </w:p>
        </w:tc>
        <w:tc>
          <w:tcPr>
            <w:tcW w:w="458" w:type="dxa"/>
          </w:tcPr>
          <w:p w14:paraId="1869EA5B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2505E88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0474718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97F4CB1" w14:textId="77777777" w:rsidR="000975D6" w:rsidRPr="00635EAE" w:rsidRDefault="000975D6" w:rsidP="00FD5534">
            <w:pPr>
              <w:jc w:val="center"/>
            </w:pPr>
          </w:p>
        </w:tc>
      </w:tr>
      <w:tr w:rsidR="00C02F91" w:rsidRPr="00635EAE" w14:paraId="3B75FEB7" w14:textId="77777777" w:rsidTr="001A42F8">
        <w:tc>
          <w:tcPr>
            <w:tcW w:w="756" w:type="dxa"/>
          </w:tcPr>
          <w:p w14:paraId="16498339" w14:textId="6506D3D0" w:rsidR="003774A3" w:rsidRDefault="00AF5333" w:rsidP="00FD5534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14:paraId="1D3BCFCA" w14:textId="3A0D77A4" w:rsidR="003774A3" w:rsidRPr="00BB6A87" w:rsidRDefault="0040610D" w:rsidP="00B72A78">
            <w:pPr>
              <w:jc w:val="both"/>
            </w:pPr>
            <w:r w:rsidRPr="0040610D">
              <w:t>Соблюд</w:t>
            </w:r>
            <w:r>
              <w:t>ается</w:t>
            </w:r>
            <w:r w:rsidRPr="0040610D">
              <w:t xml:space="preserve"> срок полномочий правления </w:t>
            </w:r>
            <w:r w:rsidR="002E4E70">
              <w:t>товарищества собственников жилья</w:t>
            </w:r>
            <w:r w:rsidRPr="0040610D">
              <w:t>, определенны</w:t>
            </w:r>
            <w:r>
              <w:t>й</w:t>
            </w:r>
            <w:r w:rsidRPr="0040610D">
              <w:t xml:space="preserve"> уставом </w:t>
            </w:r>
            <w:r w:rsidR="002E4E70">
              <w:t>товарищества собственников жилья</w:t>
            </w:r>
            <w:r w:rsidR="00A24980">
              <w:t xml:space="preserve"> (в случае создания товарищества собственников жилья)</w:t>
            </w:r>
            <w:r>
              <w:t>?</w:t>
            </w:r>
          </w:p>
        </w:tc>
        <w:tc>
          <w:tcPr>
            <w:tcW w:w="2241" w:type="dxa"/>
          </w:tcPr>
          <w:p w14:paraId="1A9F470F" w14:textId="26CFEECC" w:rsidR="003774A3" w:rsidRDefault="0040610D" w:rsidP="00B72A78">
            <w:pPr>
              <w:jc w:val="center"/>
            </w:pPr>
            <w:r w:rsidRPr="0040610D">
              <w:t>Часть 2 статьи 1</w:t>
            </w:r>
            <w:r>
              <w:t>47</w:t>
            </w:r>
            <w:r w:rsidRPr="0040610D">
              <w:t xml:space="preserve"> ЖК РФ</w:t>
            </w:r>
          </w:p>
        </w:tc>
        <w:tc>
          <w:tcPr>
            <w:tcW w:w="458" w:type="dxa"/>
          </w:tcPr>
          <w:p w14:paraId="6B75D9A5" w14:textId="77777777"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32B8EEC" w14:textId="77777777"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916B080" w14:textId="77777777"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67E0440" w14:textId="77777777" w:rsidR="003774A3" w:rsidRPr="00635EAE" w:rsidRDefault="003774A3" w:rsidP="00FD5534">
            <w:pPr>
              <w:jc w:val="center"/>
            </w:pPr>
          </w:p>
        </w:tc>
      </w:tr>
      <w:tr w:rsidR="00316C2B" w:rsidRPr="00635EAE" w14:paraId="7FD0FA1B" w14:textId="77777777" w:rsidTr="001A42F8">
        <w:tc>
          <w:tcPr>
            <w:tcW w:w="756" w:type="dxa"/>
          </w:tcPr>
          <w:p w14:paraId="25875930" w14:textId="51F8AF53" w:rsidR="007C010C" w:rsidRDefault="00AF5333" w:rsidP="0098493E">
            <w:pPr>
              <w:jc w:val="center"/>
            </w:pPr>
            <w:r>
              <w:t>3</w:t>
            </w:r>
          </w:p>
        </w:tc>
        <w:tc>
          <w:tcPr>
            <w:tcW w:w="2603" w:type="dxa"/>
          </w:tcPr>
          <w:p w14:paraId="54755DE1" w14:textId="4BC0128D" w:rsidR="007C010C" w:rsidRDefault="007C010C" w:rsidP="0098493E">
            <w:pPr>
              <w:jc w:val="both"/>
            </w:pPr>
            <w:r w:rsidRPr="00107736">
              <w:t>Платежные документы, информация о размере платы за жилое помещение</w:t>
            </w:r>
            <w:r>
              <w:t xml:space="preserve"> муниципального жилищного фонда</w:t>
            </w:r>
            <w:r w:rsidR="00D61008">
              <w:t xml:space="preserve"> (далее – жилое помещение)</w:t>
            </w:r>
            <w:r w:rsidRPr="00107736">
              <w:t xml:space="preserve"> и коммунальные услуги и задолженности по оплате жилых помещений</w:t>
            </w:r>
            <w:r>
              <w:t xml:space="preserve"> </w:t>
            </w:r>
            <w:r w:rsidRPr="00107736">
              <w:t>и коммунальных услуг размещ</w:t>
            </w:r>
            <w:r>
              <w:t>аются</w:t>
            </w:r>
            <w:r w:rsidRPr="00107736">
              <w:t xml:space="preserve"> </w:t>
            </w:r>
            <w:r w:rsidR="007D2761">
              <w:t xml:space="preserve">в </w:t>
            </w:r>
            <w:r w:rsidRPr="00EB78CB">
              <w:t>системе</w:t>
            </w:r>
            <w:r>
              <w:t xml:space="preserve"> и</w:t>
            </w:r>
            <w:r w:rsidRPr="00EB78CB">
              <w:t>ли в иных информационных системах, позволяющих внести плату за жилое помещение и коммунальные услуги</w:t>
            </w:r>
            <w:r>
              <w:t>?</w:t>
            </w:r>
          </w:p>
        </w:tc>
        <w:tc>
          <w:tcPr>
            <w:tcW w:w="2241" w:type="dxa"/>
          </w:tcPr>
          <w:p w14:paraId="359F599B" w14:textId="5BEC1C08" w:rsidR="007C010C" w:rsidRDefault="007C010C" w:rsidP="0098493E">
            <w:pPr>
              <w:jc w:val="center"/>
            </w:pPr>
            <w:r w:rsidRPr="00BC237D">
              <w:t>Част</w:t>
            </w:r>
            <w:r w:rsidR="004D3153">
              <w:t>и</w:t>
            </w:r>
            <w:r w:rsidRPr="00BC237D">
              <w:t xml:space="preserve"> </w:t>
            </w:r>
            <w:r w:rsidR="004D3153">
              <w:t xml:space="preserve">2 и </w:t>
            </w:r>
            <w:r w:rsidRPr="00BC237D">
              <w:t>2</w:t>
            </w:r>
            <w:r>
              <w:t>.1</w:t>
            </w:r>
            <w:r w:rsidRPr="00BC237D">
              <w:t xml:space="preserve"> статьи </w:t>
            </w:r>
            <w:r>
              <w:t>155</w:t>
            </w:r>
            <w:r w:rsidRPr="00BC237D">
              <w:t xml:space="preserve"> ЖК РФ</w:t>
            </w:r>
          </w:p>
        </w:tc>
        <w:tc>
          <w:tcPr>
            <w:tcW w:w="458" w:type="dxa"/>
          </w:tcPr>
          <w:p w14:paraId="3D3D531F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4AA8E7F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E298DDB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B33DDCE" w14:textId="77777777" w:rsidR="007C010C" w:rsidRPr="00635EAE" w:rsidRDefault="007C010C" w:rsidP="0098493E">
            <w:pPr>
              <w:jc w:val="center"/>
            </w:pPr>
          </w:p>
        </w:tc>
      </w:tr>
      <w:tr w:rsidR="00316C2B" w:rsidRPr="00635EAE" w14:paraId="4AC828D8" w14:textId="77777777" w:rsidTr="001A42F8">
        <w:tc>
          <w:tcPr>
            <w:tcW w:w="756" w:type="dxa"/>
          </w:tcPr>
          <w:p w14:paraId="6F8D9719" w14:textId="4C6AD80C" w:rsidR="007C010C" w:rsidRDefault="00AF5333" w:rsidP="0098493E">
            <w:pPr>
              <w:jc w:val="center"/>
            </w:pPr>
            <w:r>
              <w:t>4</w:t>
            </w:r>
          </w:p>
        </w:tc>
        <w:tc>
          <w:tcPr>
            <w:tcW w:w="2603" w:type="dxa"/>
          </w:tcPr>
          <w:p w14:paraId="6C67468D" w14:textId="3BC565B6" w:rsidR="007C010C" w:rsidRPr="00D91989" w:rsidRDefault="007C010C" w:rsidP="0098493E">
            <w:pPr>
              <w:jc w:val="both"/>
            </w:pPr>
            <w:proofErr w:type="gramStart"/>
            <w:r>
              <w:t xml:space="preserve">При поступлении обращения </w:t>
            </w:r>
            <w:r>
              <w:lastRenderedPageBreak/>
              <w:t>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>
              <w:t xml:space="preserve"> в связи с нарушением порядка расчета платы за </w:t>
            </w:r>
            <w:r w:rsidR="00D62B10">
              <w:t>содержание жилого помещения</w:t>
            </w:r>
            <w: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>
              <w:t xml:space="preserve"> не позднее тридцати дней со</w:t>
            </w:r>
            <w:proofErr w:type="gramEnd"/>
            <w:r>
              <w:t xml:space="preserve"> дня поступления обращения пров</w:t>
            </w:r>
            <w:r w:rsidR="00392B2A">
              <w:t>оди</w:t>
            </w:r>
            <w: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>
              <w:t>нимал</w:t>
            </w:r>
            <w:r>
              <w:t>и решени</w:t>
            </w:r>
            <w:r w:rsidR="00392B2A">
              <w:t>е</w:t>
            </w:r>
            <w:r>
              <w:t xml:space="preserve"> о выявлении нарушения и выплате штрафа</w:t>
            </w:r>
            <w:r w:rsidR="00392B2A">
              <w:t xml:space="preserve"> или решение </w:t>
            </w:r>
            <w:r>
              <w:t>об отсутствии нарушения и отказе в выплате штрафа?</w:t>
            </w:r>
          </w:p>
        </w:tc>
        <w:tc>
          <w:tcPr>
            <w:tcW w:w="2241" w:type="dxa"/>
          </w:tcPr>
          <w:p w14:paraId="510A9079" w14:textId="77777777" w:rsidR="007C010C" w:rsidRDefault="007C010C" w:rsidP="0098493E">
            <w:pPr>
              <w:jc w:val="center"/>
            </w:pPr>
            <w:r w:rsidRPr="007E50BC">
              <w:lastRenderedPageBreak/>
              <w:t xml:space="preserve">Часть </w:t>
            </w:r>
            <w:r>
              <w:t>12</w:t>
            </w:r>
            <w:r w:rsidRPr="007E50BC">
              <w:t xml:space="preserve"> статьи 15</w:t>
            </w:r>
            <w:r>
              <w:t xml:space="preserve">6, часть 6 статьи </w:t>
            </w:r>
            <w:r>
              <w:lastRenderedPageBreak/>
              <w:t>157</w:t>
            </w:r>
            <w:r w:rsidRPr="007E50BC">
              <w:t xml:space="preserve"> ЖК РФ</w:t>
            </w:r>
          </w:p>
        </w:tc>
        <w:tc>
          <w:tcPr>
            <w:tcW w:w="458" w:type="dxa"/>
          </w:tcPr>
          <w:p w14:paraId="1D555889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E324CCB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AB8FD76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5E05921" w14:textId="77777777" w:rsidR="007C010C" w:rsidRPr="00635EAE" w:rsidRDefault="007C010C" w:rsidP="0098493E">
            <w:pPr>
              <w:jc w:val="center"/>
            </w:pPr>
          </w:p>
        </w:tc>
      </w:tr>
      <w:tr w:rsidR="00316C2B" w:rsidRPr="00635EAE" w14:paraId="1622561F" w14:textId="77777777" w:rsidTr="001A42F8">
        <w:tc>
          <w:tcPr>
            <w:tcW w:w="756" w:type="dxa"/>
          </w:tcPr>
          <w:p w14:paraId="7BD3C8D9" w14:textId="1EDBD455" w:rsidR="007C010C" w:rsidRDefault="00AF5333" w:rsidP="0098493E">
            <w:pPr>
              <w:jc w:val="center"/>
            </w:pPr>
            <w:r>
              <w:lastRenderedPageBreak/>
              <w:t>5</w:t>
            </w:r>
          </w:p>
        </w:tc>
        <w:tc>
          <w:tcPr>
            <w:tcW w:w="2603" w:type="dxa"/>
          </w:tcPr>
          <w:p w14:paraId="06CD19A2" w14:textId="6BDC1B51" w:rsidR="007C010C" w:rsidRPr="00D91989" w:rsidRDefault="007C010C" w:rsidP="0098493E">
            <w:pPr>
              <w:jc w:val="both"/>
            </w:pPr>
            <w:proofErr w:type="gramStart"/>
            <w:r w:rsidRPr="00187FE3">
              <w:t xml:space="preserve">В случае установления нарушения порядка расчета платы за содержание жилого помещения товарищество собственников жилья, </w:t>
            </w:r>
            <w:r w:rsidRPr="00187FE3">
              <w:lastRenderedPageBreak/>
              <w:t>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 w:rsidRPr="00187FE3">
              <w:t xml:space="preserve"> </w:t>
            </w:r>
            <w:r>
              <w:t>выплатили</w:t>
            </w:r>
            <w:r w:rsidRPr="00187FE3">
              <w:t xml:space="preserve"> штраф </w:t>
            </w:r>
            <w:r w:rsidR="00392B2A">
              <w:t xml:space="preserve">в срок </w:t>
            </w:r>
            <w:r w:rsidRPr="00187FE3"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 w:rsidR="00951819">
              <w:t xml:space="preserve"> помещения</w:t>
            </w:r>
            <w:r w:rsidR="00351F11">
              <w:t>, либо</w:t>
            </w:r>
            <w:r w:rsidRPr="00187FE3">
              <w:t xml:space="preserve"> сни</w:t>
            </w:r>
            <w:r w:rsidR="00351F11">
              <w:t>зили</w:t>
            </w:r>
            <w:r w:rsidRPr="00187FE3">
              <w:t xml:space="preserve"> размер платы</w:t>
            </w:r>
            <w:proofErr w:type="gramEnd"/>
            <w:r w:rsidRPr="00187FE3">
              <w:t xml:space="preserve"> за содержание жилого помещения</w:t>
            </w:r>
            <w:r w:rsidR="00351F11">
              <w:t xml:space="preserve"> (платы за коммунальные услуги)</w:t>
            </w:r>
            <w:r w:rsidRPr="00187FE3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>
              <w:t xml:space="preserve"> (платы за коммунальные услуги)</w:t>
            </w:r>
            <w:r w:rsidRPr="00187FE3">
              <w:t xml:space="preserve"> до уплаты штрафа в полном объеме</w:t>
            </w:r>
            <w:r>
              <w:t>?</w:t>
            </w:r>
          </w:p>
        </w:tc>
        <w:tc>
          <w:tcPr>
            <w:tcW w:w="2241" w:type="dxa"/>
          </w:tcPr>
          <w:p w14:paraId="055D0571" w14:textId="6EB6DC3B" w:rsidR="007C010C" w:rsidRDefault="007C010C" w:rsidP="0098493E">
            <w:pPr>
              <w:jc w:val="center"/>
            </w:pPr>
            <w:r w:rsidRPr="00187FE3">
              <w:lastRenderedPageBreak/>
              <w:t>Част</w:t>
            </w:r>
            <w:r w:rsidR="00A85D73">
              <w:t>и 11,</w:t>
            </w:r>
            <w:r w:rsidRPr="00187FE3">
              <w:t xml:space="preserve"> 1</w:t>
            </w:r>
            <w:r>
              <w:t>3</w:t>
            </w:r>
            <w:r w:rsidRPr="00187FE3">
              <w:t xml:space="preserve"> статьи 156</w:t>
            </w:r>
            <w:r>
              <w:t>, част</w:t>
            </w:r>
            <w:r w:rsidR="007D0D65">
              <w:t>и 6,</w:t>
            </w:r>
            <w:r>
              <w:t xml:space="preserve"> 7 статьи 157</w:t>
            </w:r>
            <w:r w:rsidRPr="00187FE3">
              <w:t xml:space="preserve"> ЖК РФ</w:t>
            </w:r>
          </w:p>
        </w:tc>
        <w:tc>
          <w:tcPr>
            <w:tcW w:w="458" w:type="dxa"/>
          </w:tcPr>
          <w:p w14:paraId="5CA66C42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7940042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3DACD7B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C099191" w14:textId="77777777" w:rsidR="007C010C" w:rsidRPr="00635EAE" w:rsidRDefault="007C010C" w:rsidP="0098493E">
            <w:pPr>
              <w:jc w:val="center"/>
            </w:pPr>
          </w:p>
        </w:tc>
      </w:tr>
      <w:tr w:rsidR="007C010C" w:rsidRPr="00635EAE" w14:paraId="12E8068D" w14:textId="77777777" w:rsidTr="00AE2505">
        <w:tc>
          <w:tcPr>
            <w:tcW w:w="10359" w:type="dxa"/>
            <w:gridSpan w:val="7"/>
          </w:tcPr>
          <w:p w14:paraId="3B64539A" w14:textId="5AE6B5AF" w:rsidR="007C010C" w:rsidRPr="00635EAE" w:rsidRDefault="007C010C" w:rsidP="00FD5534">
            <w:pPr>
              <w:jc w:val="center"/>
            </w:pPr>
            <w:r w:rsidRPr="007C010C">
              <w:lastRenderedPageBreak/>
              <w:t xml:space="preserve">Контрольные вопросы о соблюдении обязательных требований к жилым помещениям, </w:t>
            </w:r>
            <w:r w:rsidR="007D0D65">
              <w:br/>
            </w:r>
            <w:r w:rsidRPr="007C010C">
              <w:t>их использованию и содержанию</w:t>
            </w:r>
          </w:p>
        </w:tc>
      </w:tr>
      <w:tr w:rsidR="00C02F91" w:rsidRPr="00635EAE" w14:paraId="2B01B4D5" w14:textId="77777777" w:rsidTr="001A42F8">
        <w:tc>
          <w:tcPr>
            <w:tcW w:w="756" w:type="dxa"/>
          </w:tcPr>
          <w:p w14:paraId="1174CAF3" w14:textId="7610D1A8" w:rsidR="007C010C" w:rsidRDefault="00AF5333" w:rsidP="00FD5534">
            <w:pPr>
              <w:jc w:val="center"/>
            </w:pPr>
            <w:r>
              <w:t>6</w:t>
            </w:r>
          </w:p>
        </w:tc>
        <w:tc>
          <w:tcPr>
            <w:tcW w:w="2603" w:type="dxa"/>
          </w:tcPr>
          <w:p w14:paraId="489A88BF" w14:textId="210506D5" w:rsidR="007C010C" w:rsidRPr="0040610D" w:rsidRDefault="00D61008" w:rsidP="00B72A78">
            <w:pPr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</w:tcPr>
          <w:p w14:paraId="5F98E9AD" w14:textId="32B97A6B" w:rsidR="00D61008" w:rsidRDefault="00D61008" w:rsidP="00D61008">
            <w:pPr>
              <w:jc w:val="center"/>
            </w:pPr>
            <w:r>
              <w:t>Стать</w:t>
            </w:r>
            <w:r w:rsidR="00340947">
              <w:t>и</w:t>
            </w:r>
            <w:r>
              <w:t xml:space="preserve"> 17, 67 ЖК РФ, пункты 3 и 4 Правил</w:t>
            </w:r>
          </w:p>
          <w:p w14:paraId="6B7CD144" w14:textId="5DE7C0DD" w:rsidR="007C010C" w:rsidRPr="0040610D" w:rsidRDefault="00D61008" w:rsidP="00D61008">
            <w:pPr>
              <w:jc w:val="center"/>
            </w:pPr>
            <w:r>
              <w:t xml:space="preserve">пользования жилыми помещениями, </w:t>
            </w:r>
            <w:proofErr w:type="gramStart"/>
            <w:r>
              <w:t>утвержденны</w:t>
            </w:r>
            <w:r w:rsidR="00340947">
              <w:t>х</w:t>
            </w:r>
            <w:proofErr w:type="gramEnd"/>
            <w:r>
              <w:t xml:space="preserve"> постановлением </w:t>
            </w:r>
            <w:r>
              <w:lastRenderedPageBreak/>
              <w:t>Правительства Российской Федерации от 21.01.2006 № 25</w:t>
            </w:r>
            <w:r w:rsidR="00470ED6">
              <w:t xml:space="preserve"> (далее – Правила № 25)</w:t>
            </w:r>
          </w:p>
        </w:tc>
        <w:tc>
          <w:tcPr>
            <w:tcW w:w="458" w:type="dxa"/>
          </w:tcPr>
          <w:p w14:paraId="2E74FB4A" w14:textId="77777777"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8D91AC6" w14:textId="77777777"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BE5166B" w14:textId="77777777"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3E99BD58" w14:textId="77777777" w:rsidR="007C010C" w:rsidRPr="00635EAE" w:rsidRDefault="007C010C" w:rsidP="00FD5534">
            <w:pPr>
              <w:jc w:val="center"/>
            </w:pPr>
          </w:p>
        </w:tc>
      </w:tr>
      <w:tr w:rsidR="00C02F91" w:rsidRPr="00635EAE" w14:paraId="30D1474C" w14:textId="77777777" w:rsidTr="001A42F8">
        <w:tc>
          <w:tcPr>
            <w:tcW w:w="756" w:type="dxa"/>
          </w:tcPr>
          <w:p w14:paraId="33D342F7" w14:textId="7E481523" w:rsidR="00D61008" w:rsidRDefault="00AF5333" w:rsidP="00FD5534">
            <w:pPr>
              <w:jc w:val="center"/>
            </w:pPr>
            <w:r>
              <w:lastRenderedPageBreak/>
              <w:t>7</w:t>
            </w:r>
          </w:p>
        </w:tc>
        <w:tc>
          <w:tcPr>
            <w:tcW w:w="2603" w:type="dxa"/>
          </w:tcPr>
          <w:p w14:paraId="4ABCCBCE" w14:textId="6727C3B5" w:rsidR="00D61008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обеспечива</w:t>
            </w:r>
            <w:r>
              <w:t>ет</w:t>
            </w:r>
            <w:r w:rsidRPr="00117543">
              <w:t xml:space="preserve"> сохранность жилого помещения, не допуска</w:t>
            </w:r>
            <w:r>
              <w:t>ет</w:t>
            </w:r>
            <w:r w:rsidRPr="00117543">
              <w:t xml:space="preserve"> выполнение в жилом помещении работ или совершение других действий, приводящих к его порче</w:t>
            </w:r>
            <w:r>
              <w:t>?</w:t>
            </w:r>
          </w:p>
        </w:tc>
        <w:tc>
          <w:tcPr>
            <w:tcW w:w="2241" w:type="dxa"/>
          </w:tcPr>
          <w:p w14:paraId="47E38204" w14:textId="31EABD0F" w:rsidR="00D61008" w:rsidRDefault="00117543" w:rsidP="00D61008">
            <w:pPr>
              <w:jc w:val="center"/>
            </w:pPr>
            <w:r w:rsidRPr="00117543">
              <w:t>Подпункт «</w:t>
            </w:r>
            <w:r>
              <w:t>в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14:paraId="7DFFA7AB" w14:textId="77777777"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3D0519E" w14:textId="77777777"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9D7F608" w14:textId="77777777"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D0696BA" w14:textId="77777777" w:rsidR="00D61008" w:rsidRPr="00635EAE" w:rsidRDefault="00D61008" w:rsidP="00FD5534">
            <w:pPr>
              <w:jc w:val="center"/>
            </w:pPr>
          </w:p>
        </w:tc>
      </w:tr>
      <w:tr w:rsidR="00C02F91" w:rsidRPr="00635EAE" w14:paraId="061DD92E" w14:textId="77777777" w:rsidTr="001A42F8">
        <w:tc>
          <w:tcPr>
            <w:tcW w:w="756" w:type="dxa"/>
          </w:tcPr>
          <w:p w14:paraId="6290A999" w14:textId="2E5FCA57" w:rsidR="00D61008" w:rsidRDefault="00AF5333" w:rsidP="00FD5534">
            <w:pPr>
              <w:jc w:val="center"/>
            </w:pPr>
            <w:r>
              <w:t>8</w:t>
            </w:r>
          </w:p>
        </w:tc>
        <w:tc>
          <w:tcPr>
            <w:tcW w:w="2603" w:type="dxa"/>
          </w:tcPr>
          <w:p w14:paraId="62C748BE" w14:textId="3D4D4C85" w:rsidR="00D61008" w:rsidRDefault="00117543" w:rsidP="00B72A78">
            <w:pPr>
              <w:jc w:val="both"/>
            </w:pPr>
            <w:proofErr w:type="gramStart"/>
            <w:r>
              <w:t xml:space="preserve">Наниматель </w:t>
            </w:r>
            <w:r w:rsidRPr="00117543">
              <w:t>поддержива</w:t>
            </w:r>
            <w:r>
              <w:t>ет</w:t>
            </w:r>
            <w:r w:rsidRPr="00117543">
              <w:t xml:space="preserve"> надлежащее состояние жилого помещения, а также помещений общего пользования в многоквартирном доме (квартире), соблюда</w:t>
            </w:r>
            <w:r>
              <w:t>ет</w:t>
            </w:r>
            <w:r w:rsidRPr="00117543">
              <w:t xml:space="preserve"> чистоту и порядок в жилом помещении, подъездах, кабинах лифтов, на лестничных клетках, в других помещениях общего пользования, обеспечива</w:t>
            </w:r>
            <w:r>
              <w:t>ет</w:t>
            </w:r>
            <w:r w:rsidRPr="00117543">
              <w:t xml:space="preserve"> сохранность санитарно-технического и иного оборудования, а также соблюда</w:t>
            </w:r>
            <w:r>
              <w:t>ет</w:t>
            </w:r>
            <w:r w:rsidRPr="00117543">
              <w:t xml:space="preserve"> требования пожарной безопасности, санитарно-гигиенически</w:t>
            </w:r>
            <w:r>
              <w:t>е</w:t>
            </w:r>
            <w:r w:rsidRPr="00117543">
              <w:t>, экологически</w:t>
            </w:r>
            <w:r>
              <w:t>е</w:t>
            </w:r>
            <w:r w:rsidRPr="00117543">
              <w:t xml:space="preserve"> и ины</w:t>
            </w:r>
            <w:r>
              <w:t>е</w:t>
            </w:r>
            <w:r w:rsidRPr="00117543">
              <w:t xml:space="preserve"> требовани</w:t>
            </w:r>
            <w:r>
              <w:t>я</w:t>
            </w:r>
            <w:r w:rsidRPr="00117543">
              <w:t xml:space="preserve"> законодательства</w:t>
            </w:r>
            <w:r>
              <w:t>?</w:t>
            </w:r>
            <w:proofErr w:type="gramEnd"/>
          </w:p>
        </w:tc>
        <w:tc>
          <w:tcPr>
            <w:tcW w:w="2241" w:type="dxa"/>
          </w:tcPr>
          <w:p w14:paraId="123E8C06" w14:textId="794FDF85" w:rsidR="00D61008" w:rsidRDefault="00117543" w:rsidP="00D61008">
            <w:pPr>
              <w:jc w:val="center"/>
            </w:pPr>
            <w:r w:rsidRPr="00117543">
              <w:t>П</w:t>
            </w:r>
            <w:r>
              <w:t>ункт 6, п</w:t>
            </w:r>
            <w:r w:rsidRPr="00117543">
              <w:t>одпункт «</w:t>
            </w:r>
            <w:r>
              <w:t>г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14:paraId="048E8458" w14:textId="77777777"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A77E65A" w14:textId="77777777"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4CD085A" w14:textId="77777777"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8C62FA0" w14:textId="77777777" w:rsidR="00D61008" w:rsidRPr="00635EAE" w:rsidRDefault="00D61008" w:rsidP="00FD5534">
            <w:pPr>
              <w:jc w:val="center"/>
            </w:pPr>
          </w:p>
        </w:tc>
      </w:tr>
      <w:tr w:rsidR="00B30006" w:rsidRPr="00635EAE" w14:paraId="1FE683B1" w14:textId="77777777" w:rsidTr="001A42F8">
        <w:tc>
          <w:tcPr>
            <w:tcW w:w="756" w:type="dxa"/>
          </w:tcPr>
          <w:p w14:paraId="268B89D8" w14:textId="2BE2315E" w:rsidR="00117543" w:rsidRDefault="00AF5333" w:rsidP="00FD5534">
            <w:pPr>
              <w:jc w:val="center"/>
            </w:pPr>
            <w:r>
              <w:t>9</w:t>
            </w:r>
          </w:p>
        </w:tc>
        <w:tc>
          <w:tcPr>
            <w:tcW w:w="2603" w:type="dxa"/>
          </w:tcPr>
          <w:p w14:paraId="5233E568" w14:textId="1E06CA73" w:rsidR="00117543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производит текущий ремонт жилого помещения</w:t>
            </w:r>
            <w:r>
              <w:t>?</w:t>
            </w:r>
          </w:p>
        </w:tc>
        <w:tc>
          <w:tcPr>
            <w:tcW w:w="2241" w:type="dxa"/>
          </w:tcPr>
          <w:p w14:paraId="2BF49AA1" w14:textId="067270FA" w:rsidR="00117543" w:rsidRDefault="00117543" w:rsidP="00D61008">
            <w:pPr>
              <w:jc w:val="center"/>
            </w:pPr>
            <w:r w:rsidRPr="00117543">
              <w:t>Подпункт «</w:t>
            </w:r>
            <w:r>
              <w:t>е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14:paraId="61DCCFC7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F1BF575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EA4867D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8C81BFD" w14:textId="77777777" w:rsidR="00117543" w:rsidRPr="00635EAE" w:rsidRDefault="00117543" w:rsidP="00FD5534">
            <w:pPr>
              <w:jc w:val="center"/>
            </w:pPr>
          </w:p>
        </w:tc>
      </w:tr>
      <w:tr w:rsidR="00B30006" w:rsidRPr="00635EAE" w14:paraId="2CE974F3" w14:textId="77777777" w:rsidTr="001A42F8">
        <w:tc>
          <w:tcPr>
            <w:tcW w:w="756" w:type="dxa"/>
          </w:tcPr>
          <w:p w14:paraId="345AD409" w14:textId="1F8C9ABF" w:rsidR="00117543" w:rsidRDefault="00C91A0D" w:rsidP="00FD5534">
            <w:pPr>
              <w:jc w:val="center"/>
            </w:pPr>
            <w:r>
              <w:t>1</w:t>
            </w:r>
            <w:r w:rsidR="00AF5333">
              <w:t>0</w:t>
            </w:r>
          </w:p>
        </w:tc>
        <w:tc>
          <w:tcPr>
            <w:tcW w:w="2603" w:type="dxa"/>
          </w:tcPr>
          <w:p w14:paraId="1B853C6E" w14:textId="39F70586" w:rsidR="00117543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производит</w:t>
            </w:r>
            <w:r w:rsidR="00893410">
              <w:t xml:space="preserve"> (произвёл)</w:t>
            </w:r>
            <w:r w:rsidRPr="00117543">
              <w:t xml:space="preserve"> </w:t>
            </w:r>
            <w:r w:rsidRPr="00117543">
              <w:lastRenderedPageBreak/>
              <w:t>переустройство и (или) перепланировку жилого помещения в нарушение установленного порядка</w:t>
            </w:r>
            <w:r w:rsidR="00E86ABD">
              <w:t>?</w:t>
            </w:r>
          </w:p>
        </w:tc>
        <w:tc>
          <w:tcPr>
            <w:tcW w:w="2241" w:type="dxa"/>
          </w:tcPr>
          <w:p w14:paraId="616C15A9" w14:textId="2A2085BA" w:rsidR="00117543" w:rsidRDefault="00E86ABD" w:rsidP="00D61008">
            <w:pPr>
              <w:jc w:val="center"/>
            </w:pPr>
            <w:r w:rsidRPr="00E86ABD">
              <w:lastRenderedPageBreak/>
              <w:t>Подпункт «</w:t>
            </w:r>
            <w:r>
              <w:t>к</w:t>
            </w:r>
            <w:r w:rsidRPr="00E86ABD">
              <w:t xml:space="preserve">» пункта 10 Правил </w:t>
            </w:r>
            <w:r w:rsidRPr="00E86ABD">
              <w:lastRenderedPageBreak/>
              <w:t>№ 25</w:t>
            </w:r>
          </w:p>
        </w:tc>
        <w:tc>
          <w:tcPr>
            <w:tcW w:w="458" w:type="dxa"/>
          </w:tcPr>
          <w:p w14:paraId="0A87DC19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9136D8C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95E4BC2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18D1848" w14:textId="77777777" w:rsidR="00117543" w:rsidRPr="00635EAE" w:rsidRDefault="00117543" w:rsidP="00FD5534">
            <w:pPr>
              <w:jc w:val="center"/>
            </w:pPr>
          </w:p>
        </w:tc>
      </w:tr>
      <w:tr w:rsidR="00B30006" w:rsidRPr="00635EAE" w14:paraId="666466CC" w14:textId="77777777" w:rsidTr="001A42F8">
        <w:tc>
          <w:tcPr>
            <w:tcW w:w="756" w:type="dxa"/>
          </w:tcPr>
          <w:p w14:paraId="669B7DA2" w14:textId="701962AE" w:rsidR="00117543" w:rsidRDefault="00C91A0D" w:rsidP="00FD5534">
            <w:pPr>
              <w:jc w:val="center"/>
            </w:pPr>
            <w:r>
              <w:lastRenderedPageBreak/>
              <w:t>1</w:t>
            </w:r>
            <w:r w:rsidR="00AF5333">
              <w:t>1</w:t>
            </w:r>
          </w:p>
        </w:tc>
        <w:tc>
          <w:tcPr>
            <w:tcW w:w="2603" w:type="dxa"/>
          </w:tcPr>
          <w:p w14:paraId="762FA530" w14:textId="01EEDE84" w:rsidR="00117543" w:rsidRDefault="00E86ABD" w:rsidP="00B72A78">
            <w:pPr>
              <w:jc w:val="both"/>
            </w:pPr>
            <w:r>
              <w:t xml:space="preserve">Нанимателем соблюдаются требования </w:t>
            </w:r>
            <w:r w:rsidR="00316C2B">
              <w:t>п</w:t>
            </w:r>
            <w:r>
              <w:t xml:space="preserve">о </w:t>
            </w:r>
            <w:r w:rsidR="00316C2B">
              <w:t xml:space="preserve">письменному </w:t>
            </w:r>
            <w:r>
              <w:t>согласовани</w:t>
            </w:r>
            <w:r w:rsidR="00316C2B">
              <w:t>ю</w:t>
            </w:r>
            <w:r>
              <w:t xml:space="preserve"> с </w:t>
            </w:r>
            <w:proofErr w:type="spellStart"/>
            <w:r>
              <w:t>наймодателем</w:t>
            </w:r>
            <w:proofErr w:type="spellEnd"/>
            <w:r>
              <w:t xml:space="preserve"> </w:t>
            </w:r>
            <w:r w:rsidR="00316C2B">
              <w:t xml:space="preserve">вселения иных лиц (кроме </w:t>
            </w:r>
            <w:r w:rsidR="00316C2B" w:rsidRPr="00316C2B">
              <w:t>своего супруга, своих детей и родителей</w:t>
            </w:r>
            <w:r w:rsidR="00316C2B">
              <w:t>) в занимаемое жилое помещение?</w:t>
            </w:r>
          </w:p>
        </w:tc>
        <w:tc>
          <w:tcPr>
            <w:tcW w:w="2241" w:type="dxa"/>
          </w:tcPr>
          <w:p w14:paraId="1CE10D83" w14:textId="5D7E3488" w:rsidR="00117543" w:rsidRDefault="000C088D" w:rsidP="00D61008">
            <w:pPr>
              <w:jc w:val="center"/>
            </w:pPr>
            <w:r w:rsidRPr="000C088D">
              <w:t>Подпункт «</w:t>
            </w:r>
            <w:r>
              <w:t>а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14:paraId="00D023CD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BFA0E58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3051984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5B0B034" w14:textId="77777777" w:rsidR="00117543" w:rsidRPr="00635EAE" w:rsidRDefault="00117543" w:rsidP="00FD5534">
            <w:pPr>
              <w:jc w:val="center"/>
            </w:pPr>
          </w:p>
        </w:tc>
      </w:tr>
      <w:tr w:rsidR="00B30006" w:rsidRPr="00635EAE" w14:paraId="695ADC9D" w14:textId="77777777" w:rsidTr="001A42F8">
        <w:tc>
          <w:tcPr>
            <w:tcW w:w="756" w:type="dxa"/>
          </w:tcPr>
          <w:p w14:paraId="753DC903" w14:textId="18EBB07D" w:rsidR="00117543" w:rsidRDefault="00C91A0D" w:rsidP="00FD5534">
            <w:pPr>
              <w:jc w:val="center"/>
            </w:pPr>
            <w:r>
              <w:t>1</w:t>
            </w:r>
            <w:r w:rsidR="00AF5333">
              <w:t>2</w:t>
            </w:r>
          </w:p>
        </w:tc>
        <w:tc>
          <w:tcPr>
            <w:tcW w:w="2603" w:type="dxa"/>
          </w:tcPr>
          <w:p w14:paraId="5E55731F" w14:textId="004E6AD0" w:rsidR="00117543" w:rsidRDefault="00316C2B" w:rsidP="00B72A78">
            <w:pPr>
              <w:jc w:val="both"/>
            </w:pPr>
            <w:r w:rsidRPr="00316C2B">
              <w:t xml:space="preserve">Нанимателем соблюдаются требования по </w:t>
            </w:r>
            <w:r>
              <w:t xml:space="preserve">письменному </w:t>
            </w:r>
            <w:r w:rsidRPr="00316C2B">
              <w:t xml:space="preserve">согласованию с </w:t>
            </w:r>
            <w:proofErr w:type="spellStart"/>
            <w:r w:rsidRPr="00316C2B">
              <w:t>наймодателем</w:t>
            </w:r>
            <w:proofErr w:type="spellEnd"/>
            <w:r w:rsidRPr="00316C2B">
              <w:t xml:space="preserve"> </w:t>
            </w:r>
            <w:r>
              <w:t>сдачи</w:t>
            </w:r>
            <w:r w:rsidRPr="00316C2B">
              <w:t xml:space="preserve"> жило</w:t>
            </w:r>
            <w:r>
              <w:t>го</w:t>
            </w:r>
            <w:r w:rsidRPr="00316C2B">
              <w:t xml:space="preserve"> помещени</w:t>
            </w:r>
            <w:r>
              <w:t>я или его части в поднаем</w:t>
            </w:r>
            <w:r w:rsidRPr="00316C2B">
              <w:t>?</w:t>
            </w:r>
          </w:p>
        </w:tc>
        <w:tc>
          <w:tcPr>
            <w:tcW w:w="2241" w:type="dxa"/>
          </w:tcPr>
          <w:p w14:paraId="0F2E4FFF" w14:textId="11D10A2D" w:rsidR="00117543" w:rsidRDefault="000C088D" w:rsidP="00D61008">
            <w:pPr>
              <w:jc w:val="center"/>
            </w:pPr>
            <w:r w:rsidRPr="000C088D">
              <w:t>Подпункт «</w:t>
            </w:r>
            <w:r>
              <w:t>б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14:paraId="7EBF940B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69F62DC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BA044F2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E81EC80" w14:textId="77777777" w:rsidR="00117543" w:rsidRPr="00635EAE" w:rsidRDefault="00117543" w:rsidP="00FD5534">
            <w:pPr>
              <w:jc w:val="center"/>
            </w:pPr>
          </w:p>
        </w:tc>
      </w:tr>
      <w:tr w:rsidR="00C36931" w:rsidRPr="00635EAE" w14:paraId="396C7ADE" w14:textId="77777777" w:rsidTr="001A42F8">
        <w:tc>
          <w:tcPr>
            <w:tcW w:w="756" w:type="dxa"/>
          </w:tcPr>
          <w:p w14:paraId="3E0A35CD" w14:textId="24DE67E1" w:rsidR="00C36931" w:rsidRDefault="00C91A0D" w:rsidP="00FD5534">
            <w:pPr>
              <w:jc w:val="center"/>
            </w:pPr>
            <w:r>
              <w:t>1</w:t>
            </w:r>
            <w:r w:rsidR="00AF5333">
              <w:t>3</w:t>
            </w:r>
          </w:p>
        </w:tc>
        <w:tc>
          <w:tcPr>
            <w:tcW w:w="2603" w:type="dxa"/>
          </w:tcPr>
          <w:p w14:paraId="28BEBBF0" w14:textId="6EE52DFC" w:rsidR="00C36931" w:rsidRPr="00316C2B" w:rsidRDefault="00C36931" w:rsidP="00B72A78">
            <w:pPr>
              <w:jc w:val="both"/>
            </w:pPr>
            <w:r w:rsidRPr="00C36931">
              <w:t xml:space="preserve">Нанимателем соблюдаются требования </w:t>
            </w:r>
            <w:r>
              <w:t>о</w:t>
            </w:r>
            <w:r w:rsidRPr="00C36931">
              <w:t xml:space="preserve"> </w:t>
            </w:r>
            <w:r>
              <w:t>предварительном уведомлении</w:t>
            </w:r>
            <w:r w:rsidRPr="00C36931">
              <w:t xml:space="preserve"> </w:t>
            </w:r>
            <w:proofErr w:type="spellStart"/>
            <w:proofErr w:type="gramStart"/>
            <w:r w:rsidRPr="00C36931">
              <w:t>наймодател</w:t>
            </w:r>
            <w:r>
              <w:t>я</w:t>
            </w:r>
            <w:proofErr w:type="spellEnd"/>
            <w:proofErr w:type="gramEnd"/>
            <w:r w:rsidRPr="00C36931">
              <w:t xml:space="preserve"> </w:t>
            </w:r>
            <w:r>
              <w:t>о разрешении б</w:t>
            </w:r>
            <w:r w:rsidRPr="00C36931">
              <w:t>езвозмездно</w:t>
            </w:r>
            <w:r>
              <w:t>го</w:t>
            </w:r>
            <w:r w:rsidRPr="00C36931">
              <w:t xml:space="preserve"> проживани</w:t>
            </w:r>
            <w:r>
              <w:t>я</w:t>
            </w:r>
            <w:r w:rsidRPr="00C36931">
              <w:t xml:space="preserve"> в жилом помещении гражданам в качестве временных жильцов?</w:t>
            </w:r>
          </w:p>
        </w:tc>
        <w:tc>
          <w:tcPr>
            <w:tcW w:w="2241" w:type="dxa"/>
          </w:tcPr>
          <w:p w14:paraId="383C9E16" w14:textId="3C6D3CFB" w:rsidR="00C36931" w:rsidRPr="000C088D" w:rsidRDefault="00C36931" w:rsidP="00D61008">
            <w:pPr>
              <w:jc w:val="center"/>
            </w:pPr>
            <w:r w:rsidRPr="00C36931">
              <w:t>Подпункт «</w:t>
            </w:r>
            <w:r>
              <w:t>в</w:t>
            </w:r>
            <w:r w:rsidRPr="00C36931">
              <w:t>» пункта 9 Правил № 25</w:t>
            </w:r>
          </w:p>
        </w:tc>
        <w:tc>
          <w:tcPr>
            <w:tcW w:w="458" w:type="dxa"/>
          </w:tcPr>
          <w:p w14:paraId="088978CE" w14:textId="77777777"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CEC1CE7" w14:textId="77777777"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91D87E3" w14:textId="77777777"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CF2CB41" w14:textId="77777777" w:rsidR="00C36931" w:rsidRPr="00635EAE" w:rsidRDefault="00C36931" w:rsidP="00FD5534">
            <w:pPr>
              <w:jc w:val="center"/>
            </w:pPr>
          </w:p>
        </w:tc>
      </w:tr>
      <w:tr w:rsidR="00057191" w:rsidRPr="00635EAE" w14:paraId="32AEB04A" w14:textId="77777777" w:rsidTr="007C010C">
        <w:tc>
          <w:tcPr>
            <w:tcW w:w="10359" w:type="dxa"/>
            <w:gridSpan w:val="7"/>
          </w:tcPr>
          <w:p w14:paraId="4D9A4750" w14:textId="346727B1" w:rsidR="00057191" w:rsidRPr="00635EAE" w:rsidRDefault="00F94433" w:rsidP="00FD5534">
            <w:pPr>
              <w:jc w:val="center"/>
            </w:pPr>
            <w:proofErr w:type="gramStart"/>
            <w:r w:rsidRPr="00F94433"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  <w:proofErr w:type="gramEnd"/>
          </w:p>
        </w:tc>
      </w:tr>
      <w:tr w:rsidR="00C02F91" w:rsidRPr="00635EAE" w14:paraId="319F7840" w14:textId="77777777" w:rsidTr="001A42F8">
        <w:tc>
          <w:tcPr>
            <w:tcW w:w="756" w:type="dxa"/>
          </w:tcPr>
          <w:p w14:paraId="60641CDC" w14:textId="74BF5CCE" w:rsidR="000975D6" w:rsidRDefault="00AF5333" w:rsidP="00FD5534">
            <w:pPr>
              <w:jc w:val="center"/>
            </w:pPr>
            <w:r>
              <w:t>14</w:t>
            </w:r>
          </w:p>
        </w:tc>
        <w:tc>
          <w:tcPr>
            <w:tcW w:w="2603" w:type="dxa"/>
          </w:tcPr>
          <w:p w14:paraId="7BB40D91" w14:textId="48ED0310" w:rsidR="000975D6" w:rsidRDefault="00CF42CB" w:rsidP="00B72A78">
            <w:pPr>
              <w:jc w:val="both"/>
            </w:pPr>
            <w:proofErr w:type="gramStart"/>
            <w:r>
              <w:t xml:space="preserve">Согласованы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</w:t>
            </w:r>
            <w:r w:rsidRPr="003A1359">
              <w:t xml:space="preserve"> жилого помещения в многоквартирном доме</w:t>
            </w:r>
            <w:r>
              <w:t xml:space="preserve"> (в случае, если в жилом помещении осуществляются </w:t>
            </w:r>
            <w:r w:rsidRPr="003A1359">
              <w:lastRenderedPageBreak/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3A1359">
              <w:t xml:space="preserve">? </w:t>
            </w:r>
            <w:proofErr w:type="gramEnd"/>
          </w:p>
        </w:tc>
        <w:tc>
          <w:tcPr>
            <w:tcW w:w="2241" w:type="dxa"/>
          </w:tcPr>
          <w:p w14:paraId="45797839" w14:textId="02D23934" w:rsidR="000975D6" w:rsidRDefault="00CF42CB" w:rsidP="00B72A78">
            <w:pPr>
              <w:jc w:val="center"/>
            </w:pPr>
            <w:r>
              <w:lastRenderedPageBreak/>
              <w:t>Часть 1 с</w:t>
            </w:r>
            <w:r w:rsidR="000C2BCF">
              <w:t>тать</w:t>
            </w:r>
            <w:r>
              <w:t>и</w:t>
            </w:r>
            <w:r w:rsidR="000C2BCF">
              <w:t xml:space="preserve"> 26 ЖК РФ</w:t>
            </w:r>
          </w:p>
        </w:tc>
        <w:tc>
          <w:tcPr>
            <w:tcW w:w="458" w:type="dxa"/>
          </w:tcPr>
          <w:p w14:paraId="600608FC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2938310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017DCA5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3E788BFF" w14:textId="77777777" w:rsidR="000975D6" w:rsidRPr="00635EAE" w:rsidRDefault="000975D6" w:rsidP="00FD5534">
            <w:pPr>
              <w:jc w:val="center"/>
            </w:pPr>
          </w:p>
        </w:tc>
      </w:tr>
      <w:tr w:rsidR="00C02F91" w:rsidRPr="00635EAE" w14:paraId="1F309821" w14:textId="77777777" w:rsidTr="001A42F8">
        <w:tc>
          <w:tcPr>
            <w:tcW w:w="756" w:type="dxa"/>
          </w:tcPr>
          <w:p w14:paraId="4EE70D6C" w14:textId="0343EC9F" w:rsidR="000975D6" w:rsidRDefault="00C91A0D" w:rsidP="00FD5534">
            <w:pPr>
              <w:jc w:val="center"/>
            </w:pPr>
            <w:r>
              <w:lastRenderedPageBreak/>
              <w:t>1</w:t>
            </w:r>
            <w:r w:rsidR="00AF5333">
              <w:t>5</w:t>
            </w:r>
          </w:p>
        </w:tc>
        <w:tc>
          <w:tcPr>
            <w:tcW w:w="2603" w:type="dxa"/>
          </w:tcPr>
          <w:p w14:paraId="10FAD2EF" w14:textId="3447F7D1" w:rsidR="000975D6" w:rsidRPr="006E41CF" w:rsidRDefault="000C2BCF" w:rsidP="00B72A78">
            <w:pPr>
              <w:jc w:val="both"/>
            </w:pPr>
            <w:r w:rsidRPr="006E41CF"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>
              <w:t xml:space="preserve"> (в случае, если в жилом помещении были совершены</w:t>
            </w:r>
            <w:r w:rsidR="00731232" w:rsidRPr="003A1359">
              <w:t xml:space="preserve"> переустройств</w:t>
            </w:r>
            <w:r w:rsidR="00731232">
              <w:t>о</w:t>
            </w:r>
            <w:r w:rsidR="00731232" w:rsidRPr="003A1359">
              <w:t xml:space="preserve"> и (или) перепланировк</w:t>
            </w:r>
            <w:r w:rsidR="00731232">
              <w:t>а)</w:t>
            </w:r>
            <w:r w:rsidRPr="006E41CF">
              <w:t xml:space="preserve">? </w:t>
            </w:r>
          </w:p>
        </w:tc>
        <w:tc>
          <w:tcPr>
            <w:tcW w:w="2241" w:type="dxa"/>
          </w:tcPr>
          <w:p w14:paraId="017AE77B" w14:textId="6DB52354" w:rsidR="000975D6" w:rsidRPr="00731232" w:rsidRDefault="000C2BCF" w:rsidP="00B72A78">
            <w:pPr>
              <w:jc w:val="center"/>
            </w:pPr>
            <w:r w:rsidRPr="006E41CF">
              <w:t>Часть 1 статьи 28 ЖК РФ</w:t>
            </w:r>
          </w:p>
        </w:tc>
        <w:tc>
          <w:tcPr>
            <w:tcW w:w="458" w:type="dxa"/>
          </w:tcPr>
          <w:p w14:paraId="630F0630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26D5B98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85FBAB3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B8A2EC2" w14:textId="77777777" w:rsidR="000975D6" w:rsidRPr="00635EAE" w:rsidRDefault="000975D6" w:rsidP="00FD5534">
            <w:pPr>
              <w:jc w:val="center"/>
            </w:pPr>
          </w:p>
        </w:tc>
      </w:tr>
      <w:tr w:rsidR="00C02F91" w:rsidRPr="00635EAE" w14:paraId="5678566B" w14:textId="77777777" w:rsidTr="001A42F8">
        <w:tc>
          <w:tcPr>
            <w:tcW w:w="756" w:type="dxa"/>
          </w:tcPr>
          <w:p w14:paraId="468EF50C" w14:textId="5FD946FB" w:rsidR="00681B49" w:rsidRDefault="00C91A0D" w:rsidP="00FD5534">
            <w:pPr>
              <w:jc w:val="center"/>
            </w:pPr>
            <w:r>
              <w:t>1</w:t>
            </w:r>
            <w:r w:rsidR="00AF5333">
              <w:t>6</w:t>
            </w:r>
          </w:p>
        </w:tc>
        <w:tc>
          <w:tcPr>
            <w:tcW w:w="2603" w:type="dxa"/>
          </w:tcPr>
          <w:p w14:paraId="755BAC24" w14:textId="16139E41" w:rsidR="00681B49" w:rsidRDefault="00681B49" w:rsidP="00B72A78">
            <w:pPr>
              <w:jc w:val="both"/>
            </w:pPr>
            <w:r>
              <w:t>Н</w:t>
            </w:r>
            <w:r w:rsidRPr="00681B49">
              <w:t>анимател</w:t>
            </w:r>
            <w:r>
              <w:t>ем</w:t>
            </w:r>
            <w:r w:rsidRPr="00681B49">
              <w:t xml:space="preserve">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</w:t>
            </w:r>
            <w:r>
              <w:t xml:space="preserve">исполнена обязанность по </w:t>
            </w:r>
            <w:r w:rsidRPr="00681B49">
              <w:t>приве</w:t>
            </w:r>
            <w:r>
              <w:t>дению</w:t>
            </w:r>
            <w:r w:rsidRPr="00681B49">
              <w:t xml:space="preserve"> тако</w:t>
            </w:r>
            <w:r>
              <w:t>го</w:t>
            </w:r>
            <w:r w:rsidRPr="00681B49">
              <w:t xml:space="preserve"> помещени</w:t>
            </w:r>
            <w:r>
              <w:t>я</w:t>
            </w:r>
            <w:r w:rsidRPr="00681B49">
              <w:t xml:space="preserve"> в прежнее состояние в срок и в порядке, которые установлены органом, осуществляющим согласование</w:t>
            </w:r>
            <w:r>
              <w:t>?</w:t>
            </w:r>
          </w:p>
        </w:tc>
        <w:tc>
          <w:tcPr>
            <w:tcW w:w="2241" w:type="dxa"/>
          </w:tcPr>
          <w:p w14:paraId="58E7D8AA" w14:textId="09453E5A" w:rsidR="00681B49" w:rsidRDefault="00B72C6B" w:rsidP="00B72A78">
            <w:pPr>
              <w:jc w:val="center"/>
            </w:pPr>
            <w:r>
              <w:t>Часть 3 с</w:t>
            </w:r>
            <w:r w:rsidRPr="000C2BCF">
              <w:t>тать</w:t>
            </w:r>
            <w:r>
              <w:t>и</w:t>
            </w:r>
            <w:r w:rsidRPr="000C2BCF">
              <w:t xml:space="preserve"> 2</w:t>
            </w:r>
            <w:r>
              <w:t>9</w:t>
            </w:r>
            <w:r w:rsidRPr="000C2BCF">
              <w:t xml:space="preserve"> ЖК РФ</w:t>
            </w:r>
          </w:p>
        </w:tc>
        <w:tc>
          <w:tcPr>
            <w:tcW w:w="458" w:type="dxa"/>
          </w:tcPr>
          <w:p w14:paraId="516FC7B3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84D04FB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DC4DAB0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406730C" w14:textId="77777777" w:rsidR="00681B49" w:rsidRPr="00635EAE" w:rsidRDefault="00681B49" w:rsidP="00FD5534">
            <w:pPr>
              <w:jc w:val="center"/>
            </w:pPr>
          </w:p>
        </w:tc>
      </w:tr>
      <w:tr w:rsidR="00F94433" w:rsidRPr="00635EAE" w14:paraId="69B27BD4" w14:textId="77777777" w:rsidTr="007C010C">
        <w:tc>
          <w:tcPr>
            <w:tcW w:w="10359" w:type="dxa"/>
            <w:gridSpan w:val="7"/>
          </w:tcPr>
          <w:p w14:paraId="02ED6E70" w14:textId="2A995C2A" w:rsidR="00F94433" w:rsidRPr="00635EAE" w:rsidRDefault="00F94433" w:rsidP="00FD5534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>
              <w:t xml:space="preserve"> </w:t>
            </w:r>
            <w:r w:rsidRPr="00F94433">
              <w:t>использованию и содержанию общего имущества собственников помещений в многоквартирных дома</w:t>
            </w:r>
            <w:r>
              <w:t>х</w:t>
            </w:r>
          </w:p>
        </w:tc>
      </w:tr>
      <w:tr w:rsidR="00C02F91" w:rsidRPr="00635EAE" w14:paraId="5DDF6BFC" w14:textId="77777777" w:rsidTr="001A42F8">
        <w:tc>
          <w:tcPr>
            <w:tcW w:w="756" w:type="dxa"/>
          </w:tcPr>
          <w:p w14:paraId="22F95A65" w14:textId="2D85065F" w:rsidR="00650AEE" w:rsidRDefault="00C91A0D" w:rsidP="00FD5534">
            <w:pPr>
              <w:jc w:val="center"/>
            </w:pPr>
            <w:r>
              <w:t>1</w:t>
            </w:r>
            <w:r w:rsidR="00AF5333">
              <w:t>7</w:t>
            </w:r>
          </w:p>
        </w:tc>
        <w:tc>
          <w:tcPr>
            <w:tcW w:w="2603" w:type="dxa"/>
          </w:tcPr>
          <w:p w14:paraId="530D9B59" w14:textId="5DDF0879" w:rsidR="00650AEE" w:rsidRDefault="00650AEE" w:rsidP="00B72A78">
            <w:pPr>
              <w:jc w:val="both"/>
            </w:pPr>
            <w:r w:rsidRPr="00650AEE">
              <w:t xml:space="preserve">Имеется ли утвержденный решением общего собрания собственников помещений перечень </w:t>
            </w:r>
            <w:r w:rsidR="00F35D4F">
              <w:t xml:space="preserve">(состав) </w:t>
            </w:r>
            <w:r w:rsidRPr="00650AEE">
              <w:t>общего имущества многоквартирного дома?</w:t>
            </w:r>
          </w:p>
        </w:tc>
        <w:tc>
          <w:tcPr>
            <w:tcW w:w="2241" w:type="dxa"/>
          </w:tcPr>
          <w:p w14:paraId="7C139100" w14:textId="6D70F9BE" w:rsidR="00650AEE" w:rsidRDefault="0046344D" w:rsidP="00650AEE">
            <w:pPr>
              <w:jc w:val="center"/>
            </w:pPr>
            <w:r>
              <w:t>Статья 36 ЖК РФ, п</w:t>
            </w:r>
            <w:r w:rsidR="00650AEE">
              <w:t>ункт 1 Правил</w:t>
            </w:r>
          </w:p>
          <w:p w14:paraId="4C0D8A2F" w14:textId="6CEE5902" w:rsidR="00650AEE" w:rsidRDefault="00650AEE" w:rsidP="00650AEE">
            <w:pPr>
              <w:jc w:val="center"/>
            </w:pPr>
            <w:r>
              <w:t xml:space="preserve">содержания общего имущества в многоквартирном доме, </w:t>
            </w:r>
            <w:proofErr w:type="gramStart"/>
            <w:r>
              <w:t>утвержденных</w:t>
            </w:r>
            <w:proofErr w:type="gramEnd"/>
            <w:r>
              <w:t xml:space="preserve"> постановлением Правительства Российской Федерации от 13.08.2006 № 491</w:t>
            </w:r>
            <w:r w:rsidR="007A7A99">
              <w:t xml:space="preserve"> (далее – Правила </w:t>
            </w:r>
            <w:r w:rsidR="007A7A99">
              <w:lastRenderedPageBreak/>
              <w:t>№ 491)</w:t>
            </w:r>
          </w:p>
        </w:tc>
        <w:tc>
          <w:tcPr>
            <w:tcW w:w="458" w:type="dxa"/>
          </w:tcPr>
          <w:p w14:paraId="3E7B19A5" w14:textId="77777777"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393B05A" w14:textId="77777777"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3E12545" w14:textId="77777777"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F5F80DE" w14:textId="77777777" w:rsidR="00650AEE" w:rsidRPr="00635EAE" w:rsidRDefault="00650AEE" w:rsidP="00FD5534">
            <w:pPr>
              <w:jc w:val="center"/>
            </w:pPr>
          </w:p>
        </w:tc>
      </w:tr>
      <w:tr w:rsidR="00C02F91" w:rsidRPr="00635EAE" w14:paraId="045A1787" w14:textId="77777777" w:rsidTr="001A42F8">
        <w:tc>
          <w:tcPr>
            <w:tcW w:w="756" w:type="dxa"/>
          </w:tcPr>
          <w:p w14:paraId="57FA3243" w14:textId="6352264D" w:rsidR="00D84AD5" w:rsidRDefault="00AF5333" w:rsidP="00FD5534">
            <w:pPr>
              <w:jc w:val="center"/>
            </w:pPr>
            <w:r>
              <w:lastRenderedPageBreak/>
              <w:t>18</w:t>
            </w:r>
          </w:p>
        </w:tc>
        <w:tc>
          <w:tcPr>
            <w:tcW w:w="2603" w:type="dxa"/>
          </w:tcPr>
          <w:p w14:paraId="346723D6" w14:textId="753BE259" w:rsidR="00D84AD5" w:rsidRPr="00650AEE" w:rsidRDefault="00D84AD5" w:rsidP="00D84AD5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</w:tcPr>
          <w:p w14:paraId="73D68701" w14:textId="2AD5E86A" w:rsidR="00D84AD5" w:rsidRDefault="0035476A" w:rsidP="00650AEE">
            <w:pPr>
              <w:jc w:val="center"/>
            </w:pPr>
            <w:r w:rsidRPr="0035476A">
              <w:t>пункт 24 Правил № 491</w:t>
            </w:r>
          </w:p>
        </w:tc>
        <w:tc>
          <w:tcPr>
            <w:tcW w:w="458" w:type="dxa"/>
          </w:tcPr>
          <w:p w14:paraId="08062F65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054FD3F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78445A3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870397B" w14:textId="77777777" w:rsidR="00D84AD5" w:rsidRPr="00635EAE" w:rsidRDefault="00D84AD5" w:rsidP="00FD5534">
            <w:pPr>
              <w:jc w:val="center"/>
            </w:pPr>
          </w:p>
        </w:tc>
      </w:tr>
      <w:tr w:rsidR="00C02F91" w:rsidRPr="00635EAE" w14:paraId="5BCDFF1C" w14:textId="77777777" w:rsidTr="001A42F8">
        <w:tc>
          <w:tcPr>
            <w:tcW w:w="756" w:type="dxa"/>
          </w:tcPr>
          <w:p w14:paraId="68387A7E" w14:textId="6194563A" w:rsidR="00D84AD5" w:rsidRDefault="00AF5333" w:rsidP="00FD5534">
            <w:pPr>
              <w:jc w:val="center"/>
            </w:pPr>
            <w:r>
              <w:t>18</w:t>
            </w:r>
            <w:r w:rsidR="00C91A0D">
              <w:t>.1</w:t>
            </w:r>
          </w:p>
        </w:tc>
        <w:tc>
          <w:tcPr>
            <w:tcW w:w="2603" w:type="dxa"/>
          </w:tcPr>
          <w:p w14:paraId="59C02630" w14:textId="4F796C71" w:rsidR="00D84AD5" w:rsidRDefault="00D84AD5" w:rsidP="00D84AD5">
            <w:pPr>
              <w:jc w:val="both"/>
            </w:pPr>
            <w:r w:rsidRPr="00D84AD5">
              <w:t>документы технического учета жилищного фонда, содержащие сведения о состоянии общего имущества</w:t>
            </w:r>
            <w:r w:rsidR="0035476A">
              <w:t>?</w:t>
            </w:r>
          </w:p>
        </w:tc>
        <w:tc>
          <w:tcPr>
            <w:tcW w:w="2241" w:type="dxa"/>
          </w:tcPr>
          <w:p w14:paraId="3B85E74A" w14:textId="3155911F" w:rsidR="00D84AD5" w:rsidRDefault="0035476A" w:rsidP="00650AEE">
            <w:pPr>
              <w:jc w:val="center"/>
            </w:pPr>
            <w:r>
              <w:t>Подпункт «а» пункта 24 Правил № 491</w:t>
            </w:r>
          </w:p>
        </w:tc>
        <w:tc>
          <w:tcPr>
            <w:tcW w:w="458" w:type="dxa"/>
          </w:tcPr>
          <w:p w14:paraId="1B06D249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FBDEA2C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3CD87E7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EE394BD" w14:textId="77777777" w:rsidR="00D84AD5" w:rsidRPr="00635EAE" w:rsidRDefault="00D84AD5" w:rsidP="00FD5534">
            <w:pPr>
              <w:jc w:val="center"/>
            </w:pPr>
          </w:p>
        </w:tc>
      </w:tr>
      <w:tr w:rsidR="00C02F91" w:rsidRPr="00635EAE" w14:paraId="7D151C72" w14:textId="77777777" w:rsidTr="001A42F8">
        <w:tc>
          <w:tcPr>
            <w:tcW w:w="756" w:type="dxa"/>
          </w:tcPr>
          <w:p w14:paraId="076F0699" w14:textId="12BCCB63" w:rsidR="00D84AD5" w:rsidRDefault="00AF5333" w:rsidP="00FD5534">
            <w:pPr>
              <w:jc w:val="center"/>
            </w:pPr>
            <w:r>
              <w:t>18</w:t>
            </w:r>
            <w:r w:rsidR="00C91A0D">
              <w:t>.2</w:t>
            </w:r>
          </w:p>
        </w:tc>
        <w:tc>
          <w:tcPr>
            <w:tcW w:w="2603" w:type="dxa"/>
          </w:tcPr>
          <w:p w14:paraId="495CCFE2" w14:textId="36F56650" w:rsidR="00D84AD5" w:rsidRDefault="00D84AD5" w:rsidP="00D84AD5">
            <w:pPr>
              <w:jc w:val="both"/>
            </w:pPr>
            <w:proofErr w:type="gramStart"/>
            <w:r w:rsidRPr="00D84AD5"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 w:rsidR="0035476A">
              <w:t>я</w:t>
            </w:r>
            <w:r w:rsidRPr="00D84AD5">
              <w:t xml:space="preserve"> об оснащении помещений в многоквартирном доме</w:t>
            </w:r>
            <w:r>
              <w:t xml:space="preserve"> </w:t>
            </w:r>
            <w:r w:rsidRPr="00D84AD5">
              <w:t>индивидуальными, общими (квартирными) приборами учета, в том числе информаци</w:t>
            </w:r>
            <w:r w:rsidR="0035476A">
              <w:t>я</w:t>
            </w:r>
            <w:r w:rsidRPr="00D84AD5">
              <w:t xml:space="preserve"> о каждом установленном индивидуальном, общем (квартирном) приборе учета (технические характеристики, год установки, факт замены</w:t>
            </w:r>
            <w:r>
              <w:t xml:space="preserve"> </w:t>
            </w:r>
            <w:r w:rsidRPr="00D84AD5">
              <w:t>или поверки), дат</w:t>
            </w:r>
            <w:r w:rsidR="0035476A">
              <w:t>а</w:t>
            </w:r>
            <w:r w:rsidRPr="00D84AD5">
              <w:t xml:space="preserve"> последней проверки технического состояния и последнего контрольного снятия показаний</w:t>
            </w:r>
            <w:r w:rsidR="0035476A">
              <w:t>?</w:t>
            </w:r>
            <w:proofErr w:type="gramEnd"/>
          </w:p>
        </w:tc>
        <w:tc>
          <w:tcPr>
            <w:tcW w:w="2241" w:type="dxa"/>
          </w:tcPr>
          <w:p w14:paraId="089FE2B4" w14:textId="44FE6C8E" w:rsidR="00D84AD5" w:rsidRDefault="0035476A" w:rsidP="00650AEE">
            <w:pPr>
              <w:jc w:val="center"/>
            </w:pPr>
            <w:r w:rsidRPr="0035476A">
              <w:t>Подпункт «а</w:t>
            </w:r>
            <w:proofErr w:type="gramStart"/>
            <w:r>
              <w:t>1</w:t>
            </w:r>
            <w:proofErr w:type="gramEnd"/>
            <w:r w:rsidRPr="0035476A">
              <w:t>» пункта 24 Правил № 491</w:t>
            </w:r>
          </w:p>
        </w:tc>
        <w:tc>
          <w:tcPr>
            <w:tcW w:w="458" w:type="dxa"/>
          </w:tcPr>
          <w:p w14:paraId="78C8BF72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8657120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6B1A413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7F069BC" w14:textId="77777777" w:rsidR="00D84AD5" w:rsidRPr="00635EAE" w:rsidRDefault="00D84AD5" w:rsidP="00FD5534">
            <w:pPr>
              <w:jc w:val="center"/>
            </w:pPr>
          </w:p>
        </w:tc>
      </w:tr>
      <w:tr w:rsidR="00C02F91" w:rsidRPr="00635EAE" w14:paraId="737A6EFA" w14:textId="77777777" w:rsidTr="001A42F8">
        <w:tc>
          <w:tcPr>
            <w:tcW w:w="756" w:type="dxa"/>
          </w:tcPr>
          <w:p w14:paraId="1B61A59E" w14:textId="6FD3400C" w:rsidR="00D84AD5" w:rsidRDefault="00AF5333" w:rsidP="00FD5534">
            <w:pPr>
              <w:jc w:val="center"/>
            </w:pPr>
            <w:r>
              <w:t>18</w:t>
            </w:r>
            <w:r w:rsidR="0019088C">
              <w:t>.3</w:t>
            </w:r>
          </w:p>
        </w:tc>
        <w:tc>
          <w:tcPr>
            <w:tcW w:w="2603" w:type="dxa"/>
          </w:tcPr>
          <w:p w14:paraId="0C1B5B9E" w14:textId="5B88F91B" w:rsidR="00D84AD5" w:rsidRDefault="00D84AD5" w:rsidP="00D84AD5">
            <w:pPr>
              <w:jc w:val="both"/>
            </w:pPr>
            <w:r w:rsidRPr="00D84AD5">
              <w:t xml:space="preserve">документы (акты) о приемке результатов работ, сметы, описи работ по проведению текущего ремонта, оказанию услуг по содержанию общего </w:t>
            </w:r>
            <w:r w:rsidRPr="00D84AD5">
              <w:lastRenderedPageBreak/>
              <w:t>имущества собственников</w:t>
            </w:r>
            <w:r>
              <w:t xml:space="preserve"> </w:t>
            </w:r>
            <w:r w:rsidRPr="00D84AD5">
              <w:t>помещений в многоквартирном доме</w:t>
            </w:r>
            <w:r w:rsidR="00D90D6E">
              <w:t>?</w:t>
            </w:r>
          </w:p>
        </w:tc>
        <w:tc>
          <w:tcPr>
            <w:tcW w:w="2241" w:type="dxa"/>
          </w:tcPr>
          <w:p w14:paraId="10967F3D" w14:textId="2631C7EF" w:rsidR="00D84AD5" w:rsidRDefault="0035476A" w:rsidP="00650AEE">
            <w:pPr>
              <w:jc w:val="center"/>
            </w:pPr>
            <w:r w:rsidRPr="0035476A">
              <w:lastRenderedPageBreak/>
              <w:t>Подпункт «</w:t>
            </w:r>
            <w:r>
              <w:t>б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14:paraId="789BFB88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30D8F56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A40A4B2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CFAFAF5" w14:textId="77777777" w:rsidR="00D84AD5" w:rsidRPr="00635EAE" w:rsidRDefault="00D84AD5" w:rsidP="00FD5534">
            <w:pPr>
              <w:jc w:val="center"/>
            </w:pPr>
          </w:p>
        </w:tc>
      </w:tr>
      <w:tr w:rsidR="00C02F91" w:rsidRPr="00635EAE" w14:paraId="56624F74" w14:textId="77777777" w:rsidTr="001A42F8">
        <w:tc>
          <w:tcPr>
            <w:tcW w:w="756" w:type="dxa"/>
          </w:tcPr>
          <w:p w14:paraId="5C246C2D" w14:textId="164CF736" w:rsidR="00D84AD5" w:rsidRDefault="00AF5333" w:rsidP="00FD5534">
            <w:pPr>
              <w:jc w:val="center"/>
            </w:pPr>
            <w:r>
              <w:lastRenderedPageBreak/>
              <w:t>18</w:t>
            </w:r>
            <w:r w:rsidR="0019088C">
              <w:t>.4</w:t>
            </w:r>
          </w:p>
        </w:tc>
        <w:tc>
          <w:tcPr>
            <w:tcW w:w="2603" w:type="dxa"/>
          </w:tcPr>
          <w:p w14:paraId="7C56E558" w14:textId="1130755E" w:rsidR="00D84AD5" w:rsidRDefault="00D84AD5" w:rsidP="00D84AD5">
            <w:pPr>
              <w:jc w:val="both"/>
            </w:pPr>
            <w:proofErr w:type="gramStart"/>
            <w:r w:rsidRPr="00D84AD5"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</w:t>
            </w:r>
            <w:r>
              <w:t xml:space="preserve"> </w:t>
            </w:r>
            <w:r w:rsidRPr="00D84AD5">
              <w:t>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785B81"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</w:t>
            </w:r>
            <w:r w:rsidR="00785B81">
              <w:t xml:space="preserve"> </w:t>
            </w:r>
            <w:r w:rsidR="00785B81" w:rsidRPr="00785B81">
              <w:t>эксплуатационных качеств</w:t>
            </w:r>
            <w:proofErr w:type="gramEnd"/>
            <w:r w:rsidR="00785B81" w:rsidRPr="00785B81">
              <w:t xml:space="preserve"> установленным требованиям, журнал осмотра</w:t>
            </w:r>
            <w:r w:rsidR="0035476A">
              <w:t>?</w:t>
            </w:r>
          </w:p>
        </w:tc>
        <w:tc>
          <w:tcPr>
            <w:tcW w:w="2241" w:type="dxa"/>
          </w:tcPr>
          <w:p w14:paraId="2CA9497F" w14:textId="0972F14B" w:rsidR="00D84AD5" w:rsidRDefault="0035476A" w:rsidP="00650AEE">
            <w:pPr>
              <w:jc w:val="center"/>
            </w:pPr>
            <w:r w:rsidRPr="0035476A">
              <w:t>Подпункт «</w:t>
            </w:r>
            <w:r>
              <w:t>в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14:paraId="75754F98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07B7ED8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CBDEB6E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CFD8EF5" w14:textId="77777777" w:rsidR="00D84AD5" w:rsidRPr="00635EAE" w:rsidRDefault="00D84AD5" w:rsidP="00FD5534">
            <w:pPr>
              <w:jc w:val="center"/>
            </w:pPr>
          </w:p>
        </w:tc>
      </w:tr>
      <w:tr w:rsidR="00C02F91" w:rsidRPr="00635EAE" w14:paraId="7F635559" w14:textId="77777777" w:rsidTr="001A42F8">
        <w:tc>
          <w:tcPr>
            <w:tcW w:w="756" w:type="dxa"/>
          </w:tcPr>
          <w:p w14:paraId="18BE0F81" w14:textId="21B486FF" w:rsidR="00D84AD5" w:rsidRDefault="00AF5333" w:rsidP="00FD5534">
            <w:pPr>
              <w:jc w:val="center"/>
            </w:pPr>
            <w:r>
              <w:t>18</w:t>
            </w:r>
            <w:r w:rsidR="0019088C">
              <w:t>.5</w:t>
            </w:r>
          </w:p>
        </w:tc>
        <w:tc>
          <w:tcPr>
            <w:tcW w:w="2603" w:type="dxa"/>
          </w:tcPr>
          <w:p w14:paraId="4E6583E1" w14:textId="7F1FA26A" w:rsidR="00D84AD5" w:rsidRDefault="00785B81" w:rsidP="00D84AD5">
            <w:pPr>
              <w:jc w:val="both"/>
            </w:pPr>
            <w:r w:rsidRPr="00785B81"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>
              <w:t>?</w:t>
            </w:r>
          </w:p>
        </w:tc>
        <w:tc>
          <w:tcPr>
            <w:tcW w:w="2241" w:type="dxa"/>
          </w:tcPr>
          <w:p w14:paraId="27813B89" w14:textId="382C12B2" w:rsidR="00D84AD5" w:rsidRDefault="0035476A" w:rsidP="00650AEE">
            <w:pPr>
              <w:jc w:val="center"/>
            </w:pPr>
            <w:r w:rsidRPr="0035476A">
              <w:t>Подпункт «</w:t>
            </w:r>
            <w:r>
              <w:t>в</w:t>
            </w:r>
            <w:r w:rsidR="00225432">
              <w:t xml:space="preserve"> </w:t>
            </w:r>
            <w:r>
              <w:t>1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14:paraId="23D5C6B8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B35536A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7CDE9CB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18ED3E2" w14:textId="77777777" w:rsidR="00D84AD5" w:rsidRPr="00635EAE" w:rsidRDefault="00D84AD5" w:rsidP="00FD5534">
            <w:pPr>
              <w:jc w:val="center"/>
            </w:pPr>
          </w:p>
        </w:tc>
      </w:tr>
      <w:tr w:rsidR="00C02F91" w:rsidRPr="00635EAE" w14:paraId="0652C8FC" w14:textId="77777777" w:rsidTr="001A42F8">
        <w:tc>
          <w:tcPr>
            <w:tcW w:w="756" w:type="dxa"/>
          </w:tcPr>
          <w:p w14:paraId="47EA4597" w14:textId="25AB96D7" w:rsidR="004B4AF2" w:rsidRDefault="00AF5333" w:rsidP="00FD5534">
            <w:pPr>
              <w:jc w:val="center"/>
            </w:pPr>
            <w:r>
              <w:lastRenderedPageBreak/>
              <w:t>19</w:t>
            </w:r>
          </w:p>
        </w:tc>
        <w:tc>
          <w:tcPr>
            <w:tcW w:w="2603" w:type="dxa"/>
          </w:tcPr>
          <w:p w14:paraId="017C95F7" w14:textId="2136E920" w:rsidR="004B4AF2" w:rsidRPr="00785B81" w:rsidRDefault="004B4AF2" w:rsidP="00D84AD5">
            <w:pPr>
              <w:jc w:val="both"/>
            </w:pPr>
            <w:r>
              <w:t>З</w:t>
            </w:r>
            <w:r w:rsidRPr="004B4AF2">
              <w:t>аключен</w:t>
            </w:r>
            <w:r>
              <w:t xml:space="preserve"> ли</w:t>
            </w:r>
            <w:r w:rsidRPr="004B4AF2">
              <w:t xml:space="preserve"> договор с</w:t>
            </w:r>
            <w:r w:rsidR="00D12761">
              <w:t>о специализированной</w:t>
            </w:r>
            <w:r w:rsidRPr="004B4AF2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</w:tcPr>
          <w:p w14:paraId="408099BB" w14:textId="28EE7712" w:rsidR="000A4668" w:rsidRDefault="00D12761" w:rsidP="000A4668">
            <w:pPr>
              <w:jc w:val="center"/>
            </w:pPr>
            <w:r>
              <w:t>Часть</w:t>
            </w:r>
            <w:r w:rsidRPr="00D12761">
              <w:t xml:space="preserve"> 2.1 ст</w:t>
            </w:r>
            <w:r>
              <w:t>атьи</w:t>
            </w:r>
            <w:r w:rsidRPr="00D12761">
              <w:t xml:space="preserve"> 161 ЖК РФ; п</w:t>
            </w:r>
            <w:r>
              <w:t>одпункт</w:t>
            </w:r>
            <w:r w:rsidRPr="00D12761">
              <w:t xml:space="preserve"> «д» п</w:t>
            </w:r>
            <w:r>
              <w:t>ункта</w:t>
            </w:r>
            <w:r w:rsidRPr="00D12761">
              <w:t xml:space="preserve"> 4 Правил осуществления деятельности по управлению многоквартирными домами</w:t>
            </w:r>
            <w:r>
              <w:t>,</w:t>
            </w:r>
            <w:r w:rsidRPr="00D12761">
              <w:t xml:space="preserve"> утв</w:t>
            </w:r>
            <w:r>
              <w:t>ержденны</w:t>
            </w:r>
            <w:r w:rsidR="00366FD2">
              <w:t>х</w:t>
            </w:r>
            <w:r w:rsidRPr="00D12761">
              <w:t xml:space="preserve"> постановлением Правительства Р</w:t>
            </w:r>
            <w:r>
              <w:t xml:space="preserve">оссийской </w:t>
            </w:r>
            <w:r w:rsidRPr="00D12761">
              <w:t>Ф</w:t>
            </w:r>
            <w:r>
              <w:t>едерации</w:t>
            </w:r>
            <w:r w:rsidRPr="00D12761">
              <w:t xml:space="preserve"> от 15</w:t>
            </w:r>
            <w:r>
              <w:t>.05.</w:t>
            </w:r>
            <w:r w:rsidRPr="00D12761">
              <w:t xml:space="preserve">2013 </w:t>
            </w:r>
            <w:r>
              <w:t>№</w:t>
            </w:r>
            <w:r w:rsidRPr="00D12761">
              <w:t xml:space="preserve"> 416</w:t>
            </w:r>
            <w:r w:rsidR="000A4668">
              <w:t xml:space="preserve"> (далее – Правила № 416),</w:t>
            </w:r>
            <w:r w:rsidRPr="00D12761">
              <w:t xml:space="preserve"> п</w:t>
            </w:r>
            <w:r w:rsidR="000A4668">
              <w:t>одпункты</w:t>
            </w:r>
            <w:r w:rsidRPr="00D12761">
              <w:t xml:space="preserve"> 5 и 11 </w:t>
            </w:r>
            <w:r w:rsidR="000A4668">
              <w:t>Правил</w:t>
            </w:r>
          </w:p>
          <w:p w14:paraId="2391CB9F" w14:textId="771DD57E" w:rsidR="004B4AF2" w:rsidRPr="0035476A" w:rsidRDefault="000A4668" w:rsidP="000A4668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 w:rsidRPr="000A4668">
              <w:t>утв</w:t>
            </w:r>
            <w:r>
              <w:t>ержденных</w:t>
            </w:r>
            <w:proofErr w:type="gramEnd"/>
            <w:r w:rsidRPr="000A4668">
              <w:t xml:space="preserve"> постановлением Правительства Р</w:t>
            </w:r>
            <w:r>
              <w:t xml:space="preserve">оссийской </w:t>
            </w:r>
            <w:r w:rsidRPr="000A4668">
              <w:t>Ф</w:t>
            </w:r>
            <w:r>
              <w:t>едерации</w:t>
            </w:r>
            <w:r w:rsidRPr="000A4668">
              <w:t xml:space="preserve"> от 14</w:t>
            </w:r>
            <w:r>
              <w:t>.05.</w:t>
            </w:r>
            <w:r w:rsidRPr="000A4668">
              <w:t xml:space="preserve">2013 </w:t>
            </w:r>
            <w:r>
              <w:t>№</w:t>
            </w:r>
            <w:r w:rsidRPr="000A4668">
              <w:t xml:space="preserve"> 410</w:t>
            </w:r>
          </w:p>
        </w:tc>
        <w:tc>
          <w:tcPr>
            <w:tcW w:w="458" w:type="dxa"/>
          </w:tcPr>
          <w:p w14:paraId="2B3D50A8" w14:textId="77777777"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A4BFD5B" w14:textId="77777777"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04376B9" w14:textId="77777777"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372E4D28" w14:textId="77777777" w:rsidR="004B4AF2" w:rsidRPr="00635EAE" w:rsidRDefault="004B4AF2" w:rsidP="00FD5534">
            <w:pPr>
              <w:jc w:val="center"/>
            </w:pPr>
          </w:p>
        </w:tc>
      </w:tr>
      <w:tr w:rsidR="00C02F91" w:rsidRPr="00635EAE" w14:paraId="0F105C51" w14:textId="77777777" w:rsidTr="001A42F8">
        <w:tc>
          <w:tcPr>
            <w:tcW w:w="756" w:type="dxa"/>
          </w:tcPr>
          <w:p w14:paraId="05AC1056" w14:textId="42C68468"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</w:p>
        </w:tc>
        <w:tc>
          <w:tcPr>
            <w:tcW w:w="2603" w:type="dxa"/>
          </w:tcPr>
          <w:p w14:paraId="34FB5D21" w14:textId="466B63A9" w:rsidR="00642713" w:rsidRDefault="00642713" w:rsidP="00D84AD5">
            <w:pPr>
              <w:jc w:val="both"/>
            </w:pPr>
            <w:r w:rsidRPr="006F7D80">
              <w:t xml:space="preserve">Соблюдаются ли </w:t>
            </w:r>
            <w:r>
              <w:t xml:space="preserve">следующие </w:t>
            </w:r>
            <w:r w:rsidRPr="006F7D80">
              <w:t>обязательные требования по подготовке жил</w:t>
            </w:r>
            <w:r w:rsidR="00E71F04">
              <w:t>ищн</w:t>
            </w:r>
            <w:r w:rsidRPr="006F7D80">
              <w:t>ого фонда к сезонной эксплуатации</w:t>
            </w:r>
            <w:r w:rsidR="009E5F87">
              <w:t>:</w:t>
            </w:r>
          </w:p>
        </w:tc>
        <w:tc>
          <w:tcPr>
            <w:tcW w:w="2241" w:type="dxa"/>
            <w:vMerge w:val="restart"/>
          </w:tcPr>
          <w:p w14:paraId="7641549C" w14:textId="2485A9D3" w:rsidR="00642713" w:rsidRDefault="00642713" w:rsidP="009427F3">
            <w:pPr>
              <w:jc w:val="center"/>
            </w:pPr>
            <w:r>
              <w:t>С</w:t>
            </w:r>
            <w:r w:rsidRPr="006F7D80">
              <w:t>т</w:t>
            </w:r>
            <w:r>
              <w:t>атья</w:t>
            </w:r>
            <w:r w:rsidRPr="006F7D80">
              <w:t xml:space="preserve"> 161 Ж</w:t>
            </w:r>
            <w:r>
              <w:t>К</w:t>
            </w:r>
            <w:r w:rsidRPr="006F7D80">
              <w:t xml:space="preserve"> РФ;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з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11 Правил</w:t>
            </w:r>
            <w:r>
              <w:t xml:space="preserve"> № </w:t>
            </w:r>
            <w:r w:rsidRPr="006F7D80">
              <w:t>491</w:t>
            </w:r>
            <w:r>
              <w:t>,</w:t>
            </w:r>
            <w:r w:rsidRPr="006F7D80">
              <w:t xml:space="preserve">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д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4 Правил </w:t>
            </w:r>
            <w:r>
              <w:t xml:space="preserve">№ </w:t>
            </w:r>
            <w:r w:rsidRPr="006F7D80">
              <w:t>416</w:t>
            </w:r>
            <w:r>
              <w:t>,</w:t>
            </w:r>
            <w:r w:rsidRPr="006F7D80">
              <w:t xml:space="preserve"> п</w:t>
            </w:r>
            <w:r>
              <w:t>ункты</w:t>
            </w:r>
            <w:r w:rsidRPr="006F7D80">
              <w:t xml:space="preserve"> 2.6.2</w:t>
            </w:r>
            <w:r>
              <w:t>, 2.6.4, 2.6.5, 2.6.6, 2.6.13</w:t>
            </w:r>
            <w:r w:rsidR="00FA06B6">
              <w:t>, 5.2.10</w:t>
            </w:r>
            <w:r w:rsidRPr="006F7D80">
              <w:t xml:space="preserve"> </w:t>
            </w:r>
            <w:r>
              <w:t>Правил и норм технической эксплуатации жилищного фонда</w:t>
            </w:r>
          </w:p>
          <w:p w14:paraId="2A308312" w14:textId="4357EA58" w:rsidR="00642713" w:rsidRDefault="00642713" w:rsidP="009427F3">
            <w:pPr>
              <w:jc w:val="center"/>
            </w:pPr>
            <w:r>
              <w:t xml:space="preserve">МДК 2-03.2003, </w:t>
            </w:r>
            <w:r>
              <w:lastRenderedPageBreak/>
              <w:t>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</w:tcPr>
          <w:p w14:paraId="22211957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AD5E33D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A7B83B0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F77B966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04A28C3B" w14:textId="77777777" w:rsidTr="001A42F8">
        <w:tc>
          <w:tcPr>
            <w:tcW w:w="756" w:type="dxa"/>
          </w:tcPr>
          <w:p w14:paraId="50170051" w14:textId="54D25C80"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</w:t>
            </w:r>
          </w:p>
        </w:tc>
        <w:tc>
          <w:tcPr>
            <w:tcW w:w="2603" w:type="dxa"/>
          </w:tcPr>
          <w:p w14:paraId="1D740150" w14:textId="17618DF9" w:rsidR="00642713" w:rsidRDefault="009E5F87" w:rsidP="00D84AD5">
            <w:pPr>
              <w:jc w:val="both"/>
            </w:pPr>
            <w:r>
              <w:t>в</w:t>
            </w:r>
            <w:r w:rsidR="00642713" w:rsidRPr="006F7D80">
              <w:t>ыявл</w:t>
            </w:r>
            <w:r w:rsidR="00950BD7">
              <w:t xml:space="preserve">яются </w:t>
            </w:r>
            <w:r w:rsidR="00642713" w:rsidRPr="006F7D80">
              <w:t>и устран</w:t>
            </w:r>
            <w:r w:rsidR="00950BD7">
              <w:t>яются</w:t>
            </w:r>
            <w:r w:rsidR="00642713" w:rsidRPr="006F7D80">
              <w:t xml:space="preserve"> неисправност</w:t>
            </w:r>
            <w:r w:rsidR="00950BD7">
              <w:t>и</w:t>
            </w:r>
            <w:r w:rsidR="00642713" w:rsidRPr="006F7D80">
              <w:t xml:space="preserve"> фасадов</w:t>
            </w:r>
            <w:r w:rsidR="00950BD7">
              <w:t>?</w:t>
            </w:r>
          </w:p>
        </w:tc>
        <w:tc>
          <w:tcPr>
            <w:tcW w:w="2241" w:type="dxa"/>
            <w:vMerge/>
          </w:tcPr>
          <w:p w14:paraId="06632465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2477F15D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87338E1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759DD23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D8579E7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170943F9" w14:textId="77777777" w:rsidTr="001A42F8">
        <w:tc>
          <w:tcPr>
            <w:tcW w:w="756" w:type="dxa"/>
          </w:tcPr>
          <w:p w14:paraId="6BC89D86" w14:textId="253388B9"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.2</w:t>
            </w:r>
          </w:p>
        </w:tc>
        <w:tc>
          <w:tcPr>
            <w:tcW w:w="2603" w:type="dxa"/>
          </w:tcPr>
          <w:p w14:paraId="0A50139F" w14:textId="20E214B0" w:rsidR="0064271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</w:t>
            </w:r>
            <w:r w:rsidR="00642713" w:rsidRPr="009427F3">
              <w:lastRenderedPageBreak/>
              <w:t>устран</w:t>
            </w:r>
            <w:r>
              <w:t xml:space="preserve">яются </w:t>
            </w:r>
            <w:r w:rsidR="00642713" w:rsidRPr="009427F3">
              <w:t>неисправност</w:t>
            </w:r>
            <w:r>
              <w:t>и</w:t>
            </w:r>
            <w:r w:rsidR="00642713" w:rsidRPr="009427F3">
              <w:t xml:space="preserve"> к</w:t>
            </w:r>
            <w:r w:rsidR="00642713">
              <w:t>ровли</w:t>
            </w:r>
            <w:r>
              <w:t>?</w:t>
            </w:r>
          </w:p>
        </w:tc>
        <w:tc>
          <w:tcPr>
            <w:tcW w:w="2241" w:type="dxa"/>
            <w:vMerge/>
          </w:tcPr>
          <w:p w14:paraId="3D0D6AA4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46C0F20A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3124904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F880110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3F9D77CA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39B588EE" w14:textId="77777777" w:rsidTr="001A42F8">
        <w:tc>
          <w:tcPr>
            <w:tcW w:w="756" w:type="dxa"/>
          </w:tcPr>
          <w:p w14:paraId="623B420F" w14:textId="4510DC1A" w:rsidR="00642713" w:rsidRDefault="0019088C" w:rsidP="00FD5534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.3</w:t>
            </w:r>
          </w:p>
        </w:tc>
        <w:tc>
          <w:tcPr>
            <w:tcW w:w="2603" w:type="dxa"/>
          </w:tcPr>
          <w:p w14:paraId="1662128B" w14:textId="1F6C8437"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перекрытий</w:t>
            </w:r>
            <w:r>
              <w:t>?</w:t>
            </w:r>
          </w:p>
        </w:tc>
        <w:tc>
          <w:tcPr>
            <w:tcW w:w="2241" w:type="dxa"/>
            <w:vMerge/>
          </w:tcPr>
          <w:p w14:paraId="4B6E10D9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58893111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22C4A05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8206A6D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E9F8B73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797013E0" w14:textId="77777777" w:rsidTr="001A42F8">
        <w:tc>
          <w:tcPr>
            <w:tcW w:w="756" w:type="dxa"/>
          </w:tcPr>
          <w:p w14:paraId="6B58745F" w14:textId="32D8A272"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.4</w:t>
            </w:r>
          </w:p>
        </w:tc>
        <w:tc>
          <w:tcPr>
            <w:tcW w:w="2603" w:type="dxa"/>
          </w:tcPr>
          <w:p w14:paraId="3B754032" w14:textId="528B060F"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</w:t>
            </w:r>
            <w:r>
              <w:t>няются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оконных и дверных заполнений</w:t>
            </w:r>
            <w:r>
              <w:t>?</w:t>
            </w:r>
          </w:p>
        </w:tc>
        <w:tc>
          <w:tcPr>
            <w:tcW w:w="2241" w:type="dxa"/>
            <w:vMerge/>
          </w:tcPr>
          <w:p w14:paraId="1C2C965B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7590F2E1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4C28910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611173C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8B52C45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02B748BF" w14:textId="77777777" w:rsidTr="001A42F8">
        <w:tc>
          <w:tcPr>
            <w:tcW w:w="756" w:type="dxa"/>
          </w:tcPr>
          <w:p w14:paraId="2A811ADE" w14:textId="3BDCB074"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.5</w:t>
            </w:r>
          </w:p>
        </w:tc>
        <w:tc>
          <w:tcPr>
            <w:tcW w:w="2603" w:type="dxa"/>
          </w:tcPr>
          <w:p w14:paraId="35F07B49" w14:textId="47FB0C0D"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дымоходов, газоходов</w:t>
            </w:r>
            <w:r>
              <w:t>?</w:t>
            </w:r>
          </w:p>
        </w:tc>
        <w:tc>
          <w:tcPr>
            <w:tcW w:w="2241" w:type="dxa"/>
            <w:vMerge/>
          </w:tcPr>
          <w:p w14:paraId="65B661AE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20CE38F7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26C0CA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62E7A53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0178E34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4476F7E8" w14:textId="77777777" w:rsidTr="001A42F8">
        <w:tc>
          <w:tcPr>
            <w:tcW w:w="756" w:type="dxa"/>
          </w:tcPr>
          <w:p w14:paraId="4E8E5C2A" w14:textId="1C6A1F18"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.6</w:t>
            </w:r>
          </w:p>
        </w:tc>
        <w:tc>
          <w:tcPr>
            <w:tcW w:w="2603" w:type="dxa"/>
          </w:tcPr>
          <w:p w14:paraId="4672A0D5" w14:textId="1AB23B15" w:rsidR="00642713" w:rsidRPr="009427F3" w:rsidRDefault="00C02F91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системы теплоснабжения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3690E299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6F51CB8A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FFA63AC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3CE7EBF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3E1473F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785DC962" w14:textId="77777777" w:rsidTr="001A42F8">
        <w:tc>
          <w:tcPr>
            <w:tcW w:w="756" w:type="dxa"/>
          </w:tcPr>
          <w:p w14:paraId="22E2EFD9" w14:textId="2E37A41A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.7</w:t>
            </w:r>
          </w:p>
        </w:tc>
        <w:tc>
          <w:tcPr>
            <w:tcW w:w="2603" w:type="dxa"/>
          </w:tcPr>
          <w:p w14:paraId="771811E6" w14:textId="0A0DFB7B" w:rsidR="00642713" w:rsidRPr="009427F3" w:rsidRDefault="00C02F91" w:rsidP="00D84AD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71739BFD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7B34276D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AD97DCE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4BC0F65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DA75B13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507519E0" w14:textId="77777777" w:rsidTr="001A42F8">
        <w:tc>
          <w:tcPr>
            <w:tcW w:w="756" w:type="dxa"/>
          </w:tcPr>
          <w:p w14:paraId="5B38748B" w14:textId="279F3EC1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.8</w:t>
            </w:r>
          </w:p>
        </w:tc>
        <w:tc>
          <w:tcPr>
            <w:tcW w:w="2603" w:type="dxa"/>
          </w:tcPr>
          <w:p w14:paraId="1FDBE55F" w14:textId="39150BFA" w:rsidR="00642713" w:rsidRPr="009427F3" w:rsidRDefault="00C02F91" w:rsidP="00D84AD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электроснабжения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51FB1E11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29BD40A1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C651AC8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DC150A3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C3F38DB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0F82F61E" w14:textId="77777777" w:rsidTr="001A42F8">
        <w:tc>
          <w:tcPr>
            <w:tcW w:w="756" w:type="dxa"/>
          </w:tcPr>
          <w:p w14:paraId="3F6607A3" w14:textId="23374CA1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.9</w:t>
            </w:r>
          </w:p>
        </w:tc>
        <w:tc>
          <w:tcPr>
            <w:tcW w:w="2603" w:type="dxa"/>
          </w:tcPr>
          <w:p w14:paraId="00DB29EB" w14:textId="659857C3" w:rsidR="00642713" w:rsidRDefault="00C02F91" w:rsidP="009427F3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беспрепятственн</w:t>
            </w:r>
            <w:r>
              <w:t>ый</w:t>
            </w:r>
            <w:r w:rsidR="00642713">
              <w:t xml:space="preserve"> отвод атмосферных и талых вод </w:t>
            </w:r>
            <w:proofErr w:type="gramStart"/>
            <w:r w:rsidR="00642713">
              <w:t>от</w:t>
            </w:r>
            <w:proofErr w:type="gramEnd"/>
            <w:r w:rsidR="00642713">
              <w:t xml:space="preserve"> </w:t>
            </w:r>
          </w:p>
          <w:p w14:paraId="72E3C295" w14:textId="5E6E5852" w:rsidR="00642713" w:rsidRDefault="00642713" w:rsidP="009427F3">
            <w:pPr>
              <w:jc w:val="both"/>
            </w:pPr>
            <w:r>
              <w:t>-</w:t>
            </w:r>
            <w:r w:rsidR="00C02F91">
              <w:t xml:space="preserve"> </w:t>
            </w:r>
            <w:proofErr w:type="spellStart"/>
            <w:r>
              <w:t>отмостков</w:t>
            </w:r>
            <w:proofErr w:type="spellEnd"/>
            <w:r>
              <w:t>,</w:t>
            </w:r>
          </w:p>
          <w:p w14:paraId="26ACC066" w14:textId="77777777" w:rsidR="00642713" w:rsidRDefault="00642713" w:rsidP="009427F3">
            <w:pPr>
              <w:jc w:val="both"/>
            </w:pPr>
            <w:r>
              <w:t xml:space="preserve">- спусков в подвал, </w:t>
            </w:r>
          </w:p>
          <w:p w14:paraId="483FD726" w14:textId="4A3F29CA" w:rsidR="00642713" w:rsidRPr="009427F3" w:rsidRDefault="00642713" w:rsidP="009427F3">
            <w:pPr>
              <w:jc w:val="both"/>
            </w:pPr>
            <w:r>
              <w:t>- оконных приямков</w:t>
            </w:r>
            <w:r w:rsidR="00C02F91">
              <w:t>?</w:t>
            </w:r>
          </w:p>
        </w:tc>
        <w:tc>
          <w:tcPr>
            <w:tcW w:w="2241" w:type="dxa"/>
            <w:vMerge/>
          </w:tcPr>
          <w:p w14:paraId="542DABF6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772AF06E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55693A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56BA33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D61799B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6ABF112A" w14:textId="77777777" w:rsidTr="001A42F8">
        <w:tc>
          <w:tcPr>
            <w:tcW w:w="756" w:type="dxa"/>
          </w:tcPr>
          <w:p w14:paraId="2743BA89" w14:textId="1B838027" w:rsidR="00642713" w:rsidRDefault="00EE30EE" w:rsidP="009427F3">
            <w:pPr>
              <w:jc w:val="center"/>
            </w:pPr>
            <w:r>
              <w:t>2</w:t>
            </w:r>
            <w:r w:rsidR="00EB2736">
              <w:t>0</w:t>
            </w:r>
            <w:r>
              <w:t>.10</w:t>
            </w:r>
          </w:p>
        </w:tc>
        <w:tc>
          <w:tcPr>
            <w:tcW w:w="2603" w:type="dxa"/>
          </w:tcPr>
          <w:p w14:paraId="1BDEB3F8" w14:textId="5F3C84DA" w:rsidR="00642713" w:rsidRDefault="00C02F91" w:rsidP="005F5732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надлежащ</w:t>
            </w:r>
            <w:r>
              <w:t>ая</w:t>
            </w:r>
            <w:r w:rsidR="00642713">
              <w:t xml:space="preserve"> гидроизоляци</w:t>
            </w:r>
            <w:r>
              <w:t>я</w:t>
            </w:r>
          </w:p>
          <w:p w14:paraId="49AAFB6C" w14:textId="31212855" w:rsidR="00642713" w:rsidRDefault="00642713" w:rsidP="005F5732">
            <w:pPr>
              <w:jc w:val="both"/>
            </w:pPr>
            <w:r>
              <w:t>- фундаментов</w:t>
            </w:r>
            <w:r w:rsidR="00C02F91">
              <w:t>,</w:t>
            </w:r>
          </w:p>
          <w:p w14:paraId="3F7C3F44" w14:textId="601516EC" w:rsidR="00642713" w:rsidRDefault="00642713" w:rsidP="005F5732">
            <w:pPr>
              <w:jc w:val="both"/>
            </w:pPr>
            <w:r>
              <w:t>- стен подвала и цоколя</w:t>
            </w:r>
            <w:r w:rsidR="00C02F91">
              <w:t>,</w:t>
            </w:r>
          </w:p>
          <w:p w14:paraId="1C93F629" w14:textId="241D57F8" w:rsidR="00642713" w:rsidRDefault="00642713" w:rsidP="005F5732">
            <w:pPr>
              <w:jc w:val="both"/>
            </w:pPr>
            <w:r>
              <w:t>- лестничных клеток</w:t>
            </w:r>
            <w:r w:rsidR="00C02F91">
              <w:t>,</w:t>
            </w:r>
          </w:p>
          <w:p w14:paraId="7357504B" w14:textId="77777777" w:rsidR="00642713" w:rsidRDefault="00642713" w:rsidP="005F5732">
            <w:pPr>
              <w:jc w:val="both"/>
            </w:pPr>
            <w:r>
              <w:t>- подвальных помещений</w:t>
            </w:r>
          </w:p>
          <w:p w14:paraId="77B03F6F" w14:textId="77777777" w:rsidR="00642713" w:rsidRDefault="00642713" w:rsidP="005F5732">
            <w:pPr>
              <w:jc w:val="both"/>
            </w:pPr>
            <w:r>
              <w:t>- чердачных помещений</w:t>
            </w:r>
          </w:p>
          <w:p w14:paraId="6C57DE07" w14:textId="14C47EB7" w:rsidR="00642713" w:rsidRPr="009427F3" w:rsidRDefault="00642713" w:rsidP="005F5732">
            <w:pPr>
              <w:jc w:val="both"/>
            </w:pPr>
            <w:r>
              <w:t xml:space="preserve">- машинных отделений </w:t>
            </w:r>
            <w:r>
              <w:lastRenderedPageBreak/>
              <w:t>лифтов</w:t>
            </w:r>
            <w:r w:rsidR="00C02F91">
              <w:t>?</w:t>
            </w:r>
          </w:p>
        </w:tc>
        <w:tc>
          <w:tcPr>
            <w:tcW w:w="2241" w:type="dxa"/>
            <w:vMerge/>
          </w:tcPr>
          <w:p w14:paraId="01ED9E98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13E9DE00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0DF662FF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0409592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8B6E014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193B8E46" w14:textId="77777777" w:rsidTr="001A42F8">
        <w:tc>
          <w:tcPr>
            <w:tcW w:w="756" w:type="dxa"/>
          </w:tcPr>
          <w:p w14:paraId="088DDA4C" w14:textId="1ED80C78" w:rsidR="00642713" w:rsidRDefault="00EE30EE" w:rsidP="00FD5534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.11</w:t>
            </w:r>
          </w:p>
        </w:tc>
        <w:tc>
          <w:tcPr>
            <w:tcW w:w="2603" w:type="dxa"/>
          </w:tcPr>
          <w:p w14:paraId="44FC4E2E" w14:textId="55F265A2" w:rsidR="00642713" w:rsidRPr="009427F3" w:rsidRDefault="00C02F91" w:rsidP="00D84AD5">
            <w:pPr>
              <w:jc w:val="both"/>
            </w:pPr>
            <w:r>
              <w:t>осуществляется п</w:t>
            </w:r>
            <w:r w:rsidR="00642713" w:rsidRPr="005F5732">
              <w:t>одготовка плана-графика подготовки жил</w:t>
            </w:r>
            <w:r w:rsidR="00E71F04">
              <w:t>ищн</w:t>
            </w:r>
            <w:r>
              <w:t xml:space="preserve">ого </w:t>
            </w:r>
            <w:r w:rsidR="00642713" w:rsidRPr="005F5732">
              <w:t xml:space="preserve">фонда и его инженерного оборудования к эксплуатации к зимнему </w:t>
            </w:r>
            <w:proofErr w:type="gramStart"/>
            <w:r w:rsidR="00642713" w:rsidRPr="005F5732">
              <w:t>периоду</w:t>
            </w:r>
            <w:proofErr w:type="gramEnd"/>
            <w:r w:rsidR="00642713" w:rsidRPr="005F5732">
              <w:t xml:space="preserve"> и соблюд</w:t>
            </w:r>
            <w:r>
              <w:t>аются</w:t>
            </w:r>
            <w:r w:rsidR="00642713" w:rsidRPr="005F5732">
              <w:t xml:space="preserve"> срок</w:t>
            </w:r>
            <w:r>
              <w:t>и</w:t>
            </w:r>
            <w:r w:rsidR="00642713" w:rsidRPr="005F5732">
              <w:t xml:space="preserve"> подготовки, установленны</w:t>
            </w:r>
            <w:r>
              <w:t>е</w:t>
            </w:r>
            <w:r w:rsidR="00642713" w:rsidRPr="005F5732">
              <w:t xml:space="preserve"> графиком</w:t>
            </w:r>
            <w:r>
              <w:t>?</w:t>
            </w:r>
          </w:p>
        </w:tc>
        <w:tc>
          <w:tcPr>
            <w:tcW w:w="2241" w:type="dxa"/>
            <w:vMerge/>
          </w:tcPr>
          <w:p w14:paraId="1E5019DF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01FD4DB7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D9B26D1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42D08C0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EB5A302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1FC391FD" w14:textId="77777777" w:rsidTr="001A42F8">
        <w:tc>
          <w:tcPr>
            <w:tcW w:w="756" w:type="dxa"/>
          </w:tcPr>
          <w:p w14:paraId="5321C382" w14:textId="61632930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.12</w:t>
            </w:r>
          </w:p>
        </w:tc>
        <w:tc>
          <w:tcPr>
            <w:tcW w:w="2603" w:type="dxa"/>
          </w:tcPr>
          <w:p w14:paraId="5156398D" w14:textId="40A2E7C8" w:rsidR="00642713" w:rsidRPr="005F5732" w:rsidRDefault="00C02F91" w:rsidP="00D84AD5">
            <w:pPr>
              <w:jc w:val="both"/>
            </w:pPr>
            <w:r>
              <w:t>в</w:t>
            </w:r>
            <w:r w:rsidR="00642713" w:rsidRPr="005F5732">
              <w:t>ыполн</w:t>
            </w:r>
            <w:r>
              <w:t>яется</w:t>
            </w:r>
            <w:r w:rsidR="00642713" w:rsidRPr="005F5732">
              <w:t xml:space="preserve"> </w:t>
            </w:r>
            <w:proofErr w:type="spellStart"/>
            <w:r w:rsidR="00642713" w:rsidRPr="005F5732">
              <w:t>гидропневмопромывк</w:t>
            </w:r>
            <w:r>
              <w:t>а</w:t>
            </w:r>
            <w:proofErr w:type="spellEnd"/>
            <w:r w:rsidR="00642713" w:rsidRPr="005F5732">
              <w:t xml:space="preserve"> системы отопления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73EAC291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1037278B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EF4C482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F236DDD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D3AB1CC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20C8C550" w14:textId="77777777" w:rsidTr="001A42F8">
        <w:tc>
          <w:tcPr>
            <w:tcW w:w="756" w:type="dxa"/>
          </w:tcPr>
          <w:p w14:paraId="3D7B84A1" w14:textId="34300F39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.13</w:t>
            </w:r>
          </w:p>
        </w:tc>
        <w:tc>
          <w:tcPr>
            <w:tcW w:w="2603" w:type="dxa"/>
          </w:tcPr>
          <w:p w14:paraId="469BDA65" w14:textId="3DD7D421" w:rsidR="00642713" w:rsidRPr="005F5732" w:rsidRDefault="00B30006" w:rsidP="00D84AD5">
            <w:pPr>
              <w:jc w:val="both"/>
            </w:pPr>
            <w:r>
              <w:t>обеспечивается н</w:t>
            </w:r>
            <w:r w:rsidR="00642713" w:rsidRPr="00642713"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>
              <w:t>?</w:t>
            </w:r>
          </w:p>
        </w:tc>
        <w:tc>
          <w:tcPr>
            <w:tcW w:w="2241" w:type="dxa"/>
            <w:vMerge/>
          </w:tcPr>
          <w:p w14:paraId="64164096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44B8A9E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B5B2D4D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3E5E51F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593C3BB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795084F4" w14:textId="77777777" w:rsidTr="001A42F8">
        <w:tc>
          <w:tcPr>
            <w:tcW w:w="756" w:type="dxa"/>
          </w:tcPr>
          <w:p w14:paraId="3A4409BE" w14:textId="32C4D00E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.14</w:t>
            </w:r>
          </w:p>
        </w:tc>
        <w:tc>
          <w:tcPr>
            <w:tcW w:w="2603" w:type="dxa"/>
          </w:tcPr>
          <w:p w14:paraId="5F368F3E" w14:textId="10C983B2" w:rsidR="00642713" w:rsidRPr="009427F3" w:rsidRDefault="00B30006" w:rsidP="00D84AD5">
            <w:pPr>
              <w:jc w:val="both"/>
            </w:pPr>
            <w:r>
              <w:t>осуществляется в</w:t>
            </w:r>
            <w:r w:rsidR="00642713" w:rsidRPr="00642713">
              <w:t>осстановление в неотапливаемых помещениях изоляции труб холодного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4B2239D4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7B1160F7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4C1D39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ADF75C3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9B5AA3B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781C2109" w14:textId="77777777" w:rsidTr="001A42F8">
        <w:tc>
          <w:tcPr>
            <w:tcW w:w="756" w:type="dxa"/>
          </w:tcPr>
          <w:p w14:paraId="54B38C39" w14:textId="436E7477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.15</w:t>
            </w:r>
          </w:p>
        </w:tc>
        <w:tc>
          <w:tcPr>
            <w:tcW w:w="2603" w:type="dxa"/>
          </w:tcPr>
          <w:p w14:paraId="071745F2" w14:textId="5C2B5111"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22E30339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79FF5EEC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4E96CEF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A04E791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93457E1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606821EA" w14:textId="77777777" w:rsidTr="001A42F8">
        <w:tc>
          <w:tcPr>
            <w:tcW w:w="756" w:type="dxa"/>
          </w:tcPr>
          <w:p w14:paraId="734DBD68" w14:textId="7F76C8BA" w:rsidR="00642713" w:rsidRDefault="00EE30EE" w:rsidP="00642713">
            <w:pPr>
              <w:jc w:val="center"/>
            </w:pPr>
            <w:r>
              <w:t>2</w:t>
            </w:r>
            <w:r w:rsidR="00EB2736">
              <w:t>0</w:t>
            </w:r>
            <w:r>
              <w:t>.16</w:t>
            </w:r>
          </w:p>
        </w:tc>
        <w:tc>
          <w:tcPr>
            <w:tcW w:w="2603" w:type="dxa"/>
          </w:tcPr>
          <w:p w14:paraId="08683822" w14:textId="78DE3AD6"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центрального отопления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213E1717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6608A3AC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47BE0E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F704C45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22AD633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18359A6B" w14:textId="77777777" w:rsidTr="001A42F8">
        <w:tc>
          <w:tcPr>
            <w:tcW w:w="756" w:type="dxa"/>
          </w:tcPr>
          <w:p w14:paraId="13EDF1D8" w14:textId="0AFF7D10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.17</w:t>
            </w:r>
          </w:p>
        </w:tc>
        <w:tc>
          <w:tcPr>
            <w:tcW w:w="2603" w:type="dxa"/>
          </w:tcPr>
          <w:p w14:paraId="2A639581" w14:textId="48B53269"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канализации, внутреннего </w:t>
            </w:r>
            <w:r w:rsidR="00642713" w:rsidRPr="00642713">
              <w:lastRenderedPageBreak/>
              <w:t>водостока</w:t>
            </w:r>
            <w:r>
              <w:t>?</w:t>
            </w:r>
          </w:p>
        </w:tc>
        <w:tc>
          <w:tcPr>
            <w:tcW w:w="2241" w:type="dxa"/>
            <w:vMerge/>
          </w:tcPr>
          <w:p w14:paraId="496B4BE1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344AE4A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832ECC7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4B26FC7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C76E4D6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58B38ED1" w14:textId="77777777" w:rsidTr="001A42F8">
        <w:tc>
          <w:tcPr>
            <w:tcW w:w="756" w:type="dxa"/>
          </w:tcPr>
          <w:p w14:paraId="4F98F11C" w14:textId="066D7B19" w:rsidR="00642713" w:rsidRDefault="00EE30EE" w:rsidP="00FD5534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.18</w:t>
            </w:r>
          </w:p>
        </w:tc>
        <w:tc>
          <w:tcPr>
            <w:tcW w:w="2603" w:type="dxa"/>
          </w:tcPr>
          <w:p w14:paraId="39668C0D" w14:textId="56CC8D1A"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противопожарного водопровода</w:t>
            </w:r>
            <w:r>
              <w:t>?</w:t>
            </w:r>
          </w:p>
        </w:tc>
        <w:tc>
          <w:tcPr>
            <w:tcW w:w="2241" w:type="dxa"/>
            <w:vMerge/>
          </w:tcPr>
          <w:p w14:paraId="2E179023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59015825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39F5D95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3D5E450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FA499F8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301FC8BF" w14:textId="77777777" w:rsidTr="001A42F8">
        <w:tc>
          <w:tcPr>
            <w:tcW w:w="756" w:type="dxa"/>
          </w:tcPr>
          <w:p w14:paraId="033EA571" w14:textId="31182EF9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.19</w:t>
            </w:r>
          </w:p>
        </w:tc>
        <w:tc>
          <w:tcPr>
            <w:tcW w:w="2603" w:type="dxa"/>
          </w:tcPr>
          <w:p w14:paraId="155D84FE" w14:textId="25DF8136" w:rsidR="00642713" w:rsidRPr="009427F3" w:rsidRDefault="00B30006" w:rsidP="00D84AD5">
            <w:pPr>
              <w:jc w:val="both"/>
            </w:pPr>
            <w:r>
              <w:t>в</w:t>
            </w:r>
            <w:r w:rsidR="00642713" w:rsidRPr="00642713">
              <w:t>ыполн</w:t>
            </w:r>
            <w:r>
              <w:t>яется</w:t>
            </w:r>
            <w:r w:rsidR="00642713" w:rsidRPr="00642713">
              <w:t xml:space="preserve"> ревизи</w:t>
            </w:r>
            <w:r>
              <w:t>я</w:t>
            </w:r>
            <w:r w:rsidR="00642713" w:rsidRPr="00642713">
              <w:t xml:space="preserve"> кранов, запорной арматуры систем отопления и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3FC3CCCF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5594E515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C254632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D02D7C3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11C2764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27B0FF42" w14:textId="77777777" w:rsidTr="001A42F8">
        <w:tc>
          <w:tcPr>
            <w:tcW w:w="756" w:type="dxa"/>
          </w:tcPr>
          <w:p w14:paraId="38700DB8" w14:textId="07CEC57A" w:rsidR="00681B49" w:rsidRDefault="00EE30EE" w:rsidP="00FD5534">
            <w:pPr>
              <w:jc w:val="center"/>
            </w:pPr>
            <w:r>
              <w:t>2</w:t>
            </w:r>
            <w:r w:rsidR="00EB2736">
              <w:t>1</w:t>
            </w:r>
          </w:p>
        </w:tc>
        <w:tc>
          <w:tcPr>
            <w:tcW w:w="2603" w:type="dxa"/>
          </w:tcPr>
          <w:p w14:paraId="3DCB12BA" w14:textId="67F4BBB6" w:rsidR="00681B49" w:rsidRDefault="00C252B5" w:rsidP="00B72A78">
            <w:pPr>
              <w:jc w:val="both"/>
            </w:pPr>
            <w:r>
              <w:t>У</w:t>
            </w:r>
            <w:r w:rsidRPr="00C252B5">
              <w:t>меньшени</w:t>
            </w:r>
            <w:r>
              <w:t>е</w:t>
            </w:r>
            <w:r w:rsidRPr="00C252B5">
              <w:t xml:space="preserve"> размера общего имущества в многоквартирном доме</w:t>
            </w:r>
            <w:r w:rsidR="00E61235">
              <w:t xml:space="preserve"> </w:t>
            </w:r>
            <w:r>
              <w:t>осуществлено на основании</w:t>
            </w:r>
            <w:r w:rsidRPr="00C252B5">
              <w:t xml:space="preserve"> согласи</w:t>
            </w:r>
            <w:r>
              <w:t>я</w:t>
            </w:r>
            <w:r w:rsidRPr="00C252B5">
              <w:t xml:space="preserve"> всех собственников помещений в данном доме </w:t>
            </w:r>
            <w:r>
              <w:t xml:space="preserve">на такое уменьшение </w:t>
            </w:r>
            <w:r w:rsidRPr="00C252B5">
              <w:t>путем его реконструкции</w:t>
            </w:r>
            <w:r>
              <w:t>?</w:t>
            </w:r>
          </w:p>
        </w:tc>
        <w:tc>
          <w:tcPr>
            <w:tcW w:w="2241" w:type="dxa"/>
          </w:tcPr>
          <w:p w14:paraId="329A3CF7" w14:textId="1E5BCE11" w:rsidR="00681B49" w:rsidRDefault="00C252B5" w:rsidP="00B72A78">
            <w:pPr>
              <w:jc w:val="center"/>
            </w:pPr>
            <w:r w:rsidRPr="00C252B5">
              <w:t xml:space="preserve">Часть 3 статьи </w:t>
            </w:r>
            <w:r>
              <w:t>36</w:t>
            </w:r>
            <w:r w:rsidRPr="00C252B5">
              <w:t xml:space="preserve"> ЖК РФ</w:t>
            </w:r>
          </w:p>
        </w:tc>
        <w:tc>
          <w:tcPr>
            <w:tcW w:w="458" w:type="dxa"/>
          </w:tcPr>
          <w:p w14:paraId="6221AFF0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1676CB8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7C2A337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0FC3CB0" w14:textId="77777777" w:rsidR="00681B49" w:rsidRPr="00635EAE" w:rsidRDefault="00681B49" w:rsidP="00FD5534">
            <w:pPr>
              <w:jc w:val="center"/>
            </w:pPr>
          </w:p>
        </w:tc>
      </w:tr>
      <w:tr w:rsidR="00C02F91" w:rsidRPr="00635EAE" w14:paraId="5FC718FB" w14:textId="77777777" w:rsidTr="001A42F8">
        <w:tc>
          <w:tcPr>
            <w:tcW w:w="756" w:type="dxa"/>
          </w:tcPr>
          <w:p w14:paraId="5C9ACA9A" w14:textId="227A8395" w:rsidR="00681B49" w:rsidRDefault="00EE30EE" w:rsidP="00FD5534">
            <w:pPr>
              <w:jc w:val="center"/>
            </w:pPr>
            <w:r>
              <w:t>2</w:t>
            </w:r>
            <w:r w:rsidR="00EB2736">
              <w:t>2</w:t>
            </w:r>
          </w:p>
        </w:tc>
        <w:tc>
          <w:tcPr>
            <w:tcW w:w="2603" w:type="dxa"/>
          </w:tcPr>
          <w:p w14:paraId="395B4CCA" w14:textId="1D7F23E2" w:rsidR="00681B49" w:rsidRDefault="00C252B5" w:rsidP="00B72A78">
            <w:pPr>
              <w:jc w:val="both"/>
            </w:pPr>
            <w:r>
              <w:t xml:space="preserve">Передача в пользование иным лицам </w:t>
            </w:r>
            <w:r w:rsidRPr="00C252B5">
              <w:t>объект</w:t>
            </w:r>
            <w:r>
              <w:t>ов</w:t>
            </w:r>
            <w:r w:rsidRPr="00C252B5">
              <w:t xml:space="preserve"> общего имущества в многоквартирном доме</w:t>
            </w:r>
            <w:r w:rsidR="00E61235">
              <w:t xml:space="preserve"> </w:t>
            </w:r>
            <w:r w:rsidR="0076169D">
              <w:t xml:space="preserve">осуществлена на основании </w:t>
            </w:r>
            <w:r w:rsidRPr="00C252B5">
              <w:t>решени</w:t>
            </w:r>
            <w:r w:rsidR="0076169D">
              <w:t>я</w:t>
            </w:r>
            <w:r w:rsidRPr="00C252B5">
              <w:t xml:space="preserve"> собственников помещений в </w:t>
            </w:r>
            <w:r w:rsidR="00092768">
              <w:t xml:space="preserve">данном </w:t>
            </w:r>
            <w:r w:rsidRPr="00C252B5">
              <w:t>многоквартирном доме, принято</w:t>
            </w:r>
            <w:r w:rsidR="0076169D">
              <w:t>го</w:t>
            </w:r>
            <w:r w:rsidRPr="00C252B5">
              <w:t xml:space="preserve"> на общем собрании таких собственников</w:t>
            </w:r>
            <w:r w:rsidR="0076169D">
              <w:t>?</w:t>
            </w:r>
          </w:p>
        </w:tc>
        <w:tc>
          <w:tcPr>
            <w:tcW w:w="2241" w:type="dxa"/>
          </w:tcPr>
          <w:p w14:paraId="7E9DA8DC" w14:textId="4411C47E" w:rsidR="00681B49" w:rsidRDefault="0076169D" w:rsidP="00B72A78">
            <w:pPr>
              <w:jc w:val="center"/>
            </w:pPr>
            <w:r w:rsidRPr="0076169D">
              <w:t xml:space="preserve">Часть </w:t>
            </w:r>
            <w:r>
              <w:t>4</w:t>
            </w:r>
            <w:r w:rsidRPr="0076169D">
              <w:t xml:space="preserve"> статьи 36 ЖК РФ</w:t>
            </w:r>
          </w:p>
        </w:tc>
        <w:tc>
          <w:tcPr>
            <w:tcW w:w="458" w:type="dxa"/>
          </w:tcPr>
          <w:p w14:paraId="01640B11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6094A7D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D7B89E8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7666F42" w14:textId="77777777" w:rsidR="00681B49" w:rsidRPr="00635EAE" w:rsidRDefault="00681B49" w:rsidP="00FD5534">
            <w:pPr>
              <w:jc w:val="center"/>
            </w:pPr>
          </w:p>
        </w:tc>
      </w:tr>
      <w:tr w:rsidR="00C02F91" w:rsidRPr="00635EAE" w14:paraId="2B665D85" w14:textId="77777777" w:rsidTr="001A42F8">
        <w:tc>
          <w:tcPr>
            <w:tcW w:w="756" w:type="dxa"/>
          </w:tcPr>
          <w:p w14:paraId="1DAE1119" w14:textId="5116AFB0" w:rsidR="00681B49" w:rsidRDefault="00EE30EE" w:rsidP="00FD5534">
            <w:pPr>
              <w:jc w:val="center"/>
            </w:pPr>
            <w:r>
              <w:t>2</w:t>
            </w:r>
            <w:r w:rsidR="00EB2736">
              <w:t>3</w:t>
            </w:r>
          </w:p>
        </w:tc>
        <w:tc>
          <w:tcPr>
            <w:tcW w:w="2603" w:type="dxa"/>
          </w:tcPr>
          <w:p w14:paraId="39D2BB5B" w14:textId="4F31C8A0" w:rsidR="00681B49" w:rsidRDefault="00094E66" w:rsidP="00B72A78">
            <w:pPr>
              <w:jc w:val="both"/>
            </w:pPr>
            <w:r>
              <w:t>П</w:t>
            </w:r>
            <w:r w:rsidRPr="00094E66">
              <w:t>олучено согласие всех собственников помещений в многоквартирном доме</w:t>
            </w:r>
            <w:r w:rsidR="00E61235">
              <w:t xml:space="preserve"> </w:t>
            </w:r>
            <w:r w:rsidRPr="00094E66">
              <w:t>на реконструкцию, переустройство и (или) перепланировку помещений</w:t>
            </w:r>
            <w:r>
              <w:t>, е</w:t>
            </w:r>
            <w:r w:rsidRPr="00094E66">
              <w:t xml:space="preserve">сли реконструкция, переустройство и (или) перепланировка помещений невозможны без присоединения к ним </w:t>
            </w:r>
            <w:r w:rsidRPr="00094E66">
              <w:lastRenderedPageBreak/>
              <w:t>части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14:paraId="646A72A4" w14:textId="129DA304" w:rsidR="00681B49" w:rsidRDefault="00094E66" w:rsidP="00B72A78">
            <w:pPr>
              <w:jc w:val="center"/>
            </w:pPr>
            <w:r w:rsidRPr="0076169D">
              <w:lastRenderedPageBreak/>
              <w:t xml:space="preserve">Часть </w:t>
            </w:r>
            <w:r>
              <w:t>2</w:t>
            </w:r>
            <w:r w:rsidRPr="0076169D">
              <w:t xml:space="preserve"> статьи </w:t>
            </w:r>
            <w:r>
              <w:t>40</w:t>
            </w:r>
            <w:r w:rsidRPr="0076169D">
              <w:t xml:space="preserve"> ЖК РФ</w:t>
            </w:r>
          </w:p>
        </w:tc>
        <w:tc>
          <w:tcPr>
            <w:tcW w:w="458" w:type="dxa"/>
          </w:tcPr>
          <w:p w14:paraId="62BCDC96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02674CA0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FF33957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0EBA6AF" w14:textId="77777777" w:rsidR="00681B49" w:rsidRPr="00635EAE" w:rsidRDefault="00681B49" w:rsidP="00FD5534">
            <w:pPr>
              <w:jc w:val="center"/>
            </w:pPr>
          </w:p>
        </w:tc>
      </w:tr>
      <w:tr w:rsidR="00C02F91" w:rsidRPr="00635EAE" w14:paraId="33E51E87" w14:textId="77777777" w:rsidTr="001A42F8">
        <w:tc>
          <w:tcPr>
            <w:tcW w:w="756" w:type="dxa"/>
          </w:tcPr>
          <w:p w14:paraId="640B9B5B" w14:textId="6E5ED47E" w:rsidR="007A7A99" w:rsidRDefault="00EE30EE" w:rsidP="00FD5534">
            <w:pPr>
              <w:jc w:val="center"/>
            </w:pPr>
            <w:r>
              <w:lastRenderedPageBreak/>
              <w:t>2</w:t>
            </w:r>
            <w:r w:rsidR="00EB2736">
              <w:t>4</w:t>
            </w:r>
          </w:p>
        </w:tc>
        <w:tc>
          <w:tcPr>
            <w:tcW w:w="2603" w:type="dxa"/>
          </w:tcPr>
          <w:p w14:paraId="2C53D21E" w14:textId="4B0C0E1E" w:rsidR="007A7A99" w:rsidRDefault="007A7A99" w:rsidP="00B72A78">
            <w:pPr>
              <w:jc w:val="both"/>
            </w:pPr>
            <w:r>
              <w:t>Разработан</w:t>
            </w:r>
            <w:r w:rsidRPr="007A7A99">
              <w:t xml:space="preserve"> </w:t>
            </w:r>
            <w:r w:rsidR="00EE30EE">
              <w:t xml:space="preserve">ли </w:t>
            </w:r>
            <w:r w:rsidRPr="007A7A99">
              <w:t xml:space="preserve">с учетом минимального перечня </w:t>
            </w:r>
            <w:r w:rsidR="006C73BA">
              <w:t xml:space="preserve">перечень </w:t>
            </w:r>
            <w:r w:rsidRPr="007A7A99">
              <w:t>услуг и работ по содержанию и ремонту общего имущества в многоквартирном доме</w:t>
            </w:r>
            <w:r w:rsidR="00E61235">
              <w:t xml:space="preserve">, </w:t>
            </w:r>
            <w:r w:rsidRPr="007A7A99">
              <w:t>а в случае управления многоквартирным домом</w:t>
            </w:r>
            <w:r w:rsidR="00E61235">
              <w:t xml:space="preserve"> </w:t>
            </w:r>
            <w:r w:rsidRPr="007A7A99">
              <w:t xml:space="preserve">товариществом или кооперативом - </w:t>
            </w:r>
            <w:r>
              <w:t>сформирован</w:t>
            </w:r>
            <w:r w:rsidRPr="007A7A99">
              <w:t xml:space="preserve"> годово</w:t>
            </w:r>
            <w:r>
              <w:t>й</w:t>
            </w:r>
            <w:r w:rsidRPr="007A7A99">
              <w:t xml:space="preserve"> план содержания и ремонта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14:paraId="755B844D" w14:textId="5059A744" w:rsidR="007A7A99" w:rsidRDefault="007A7A99" w:rsidP="007A7A99">
            <w:pPr>
              <w:jc w:val="center"/>
            </w:pPr>
            <w:r>
              <w:t xml:space="preserve">Подпункт «в» </w:t>
            </w:r>
            <w:r w:rsidR="00F61F7E">
              <w:t xml:space="preserve">пункта 4 </w:t>
            </w:r>
            <w:r>
              <w:t>Правил</w:t>
            </w:r>
          </w:p>
          <w:p w14:paraId="26B09D7F" w14:textId="755447AB" w:rsidR="007A7A99" w:rsidRPr="0076169D" w:rsidRDefault="007A7A99" w:rsidP="007A7A99">
            <w:pPr>
              <w:jc w:val="center"/>
            </w:pPr>
            <w:r>
              <w:t>№ 416</w:t>
            </w:r>
          </w:p>
        </w:tc>
        <w:tc>
          <w:tcPr>
            <w:tcW w:w="458" w:type="dxa"/>
          </w:tcPr>
          <w:p w14:paraId="6096C762" w14:textId="77777777"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36BE7ED" w14:textId="77777777"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DAD2319" w14:textId="77777777"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628522B" w14:textId="77777777" w:rsidR="007A7A99" w:rsidRPr="00635EAE" w:rsidRDefault="007A7A99" w:rsidP="00FD5534">
            <w:pPr>
              <w:jc w:val="center"/>
            </w:pPr>
          </w:p>
        </w:tc>
      </w:tr>
      <w:tr w:rsidR="00C02F91" w:rsidRPr="00635EAE" w14:paraId="00F3244F" w14:textId="77777777" w:rsidTr="001A42F8">
        <w:tc>
          <w:tcPr>
            <w:tcW w:w="756" w:type="dxa"/>
          </w:tcPr>
          <w:p w14:paraId="0FDC2765" w14:textId="470AD2A5" w:rsidR="007A7A99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</w:p>
        </w:tc>
        <w:tc>
          <w:tcPr>
            <w:tcW w:w="2603" w:type="dxa"/>
          </w:tcPr>
          <w:p w14:paraId="0BE003A5" w14:textId="42F2DAE1" w:rsidR="007A7A99" w:rsidRDefault="00CB43DB" w:rsidP="00B72A78">
            <w:pPr>
              <w:jc w:val="both"/>
            </w:pPr>
            <w:r w:rsidRPr="00CB43DB">
              <w:t>Соблюдается ли порядок технических осмотров многоквартирных домов</w:t>
            </w:r>
            <w:r>
              <w:t>, а именно:</w:t>
            </w:r>
          </w:p>
        </w:tc>
        <w:tc>
          <w:tcPr>
            <w:tcW w:w="2241" w:type="dxa"/>
          </w:tcPr>
          <w:p w14:paraId="210C7F4C" w14:textId="57386C8C" w:rsidR="009427F3" w:rsidRPr="0040610D" w:rsidRDefault="00CB43DB" w:rsidP="009427F3">
            <w:pPr>
              <w:jc w:val="center"/>
            </w:pPr>
            <w:r>
              <w:t xml:space="preserve">Пункт 2.1 Правил </w:t>
            </w:r>
          </w:p>
          <w:p w14:paraId="2BF87C07" w14:textId="37D70A37" w:rsidR="007A7A99" w:rsidRPr="0076169D" w:rsidRDefault="0040610D" w:rsidP="00CB43DB">
            <w:pPr>
              <w:jc w:val="center"/>
            </w:pPr>
            <w:r w:rsidRPr="0040610D">
              <w:t>№ 170</w:t>
            </w:r>
          </w:p>
        </w:tc>
        <w:tc>
          <w:tcPr>
            <w:tcW w:w="458" w:type="dxa"/>
          </w:tcPr>
          <w:p w14:paraId="76BADD06" w14:textId="77777777"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9BE3021" w14:textId="77777777"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049530F" w14:textId="77777777"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8041DAB" w14:textId="77777777" w:rsidR="007A7A99" w:rsidRPr="00635EAE" w:rsidRDefault="007A7A99" w:rsidP="00FD5534">
            <w:pPr>
              <w:jc w:val="center"/>
            </w:pPr>
          </w:p>
        </w:tc>
      </w:tr>
      <w:tr w:rsidR="00C02F91" w:rsidRPr="00635EAE" w14:paraId="1C01DD73" w14:textId="77777777" w:rsidTr="001A42F8">
        <w:tc>
          <w:tcPr>
            <w:tcW w:w="756" w:type="dxa"/>
          </w:tcPr>
          <w:p w14:paraId="750742F9" w14:textId="053FDAF0"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.1</w:t>
            </w:r>
          </w:p>
        </w:tc>
        <w:tc>
          <w:tcPr>
            <w:tcW w:w="2603" w:type="dxa"/>
          </w:tcPr>
          <w:p w14:paraId="32A15167" w14:textId="0A857313" w:rsidR="00CB43DB" w:rsidRPr="00CB43DB" w:rsidRDefault="0031679E" w:rsidP="00B72A78">
            <w:pPr>
              <w:jc w:val="both"/>
            </w:pPr>
            <w:r>
              <w:t>о</w:t>
            </w:r>
            <w:r w:rsidR="00CB43DB" w:rsidRPr="00CB43DB">
              <w:t xml:space="preserve">дин раз в год в ходе весеннего осмотра </w:t>
            </w:r>
            <w:r w:rsidR="00486AC8">
              <w:t xml:space="preserve">осуществляется инструктаж </w:t>
            </w:r>
            <w:r w:rsidR="00CB43DB" w:rsidRPr="00CB43DB"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>
              <w:t>?</w:t>
            </w:r>
          </w:p>
        </w:tc>
        <w:tc>
          <w:tcPr>
            <w:tcW w:w="2241" w:type="dxa"/>
          </w:tcPr>
          <w:p w14:paraId="272C9F21" w14:textId="742AB4E8" w:rsidR="0040610D" w:rsidRDefault="002048AD" w:rsidP="0040610D">
            <w:pPr>
              <w:jc w:val="center"/>
            </w:pPr>
            <w:r>
              <w:t xml:space="preserve">Пункт 2.1 Правил </w:t>
            </w:r>
          </w:p>
          <w:p w14:paraId="71BCBB80" w14:textId="2AE23C30" w:rsidR="00CB43DB" w:rsidRPr="0076169D" w:rsidRDefault="002048AD" w:rsidP="002048AD">
            <w:pPr>
              <w:jc w:val="center"/>
            </w:pPr>
            <w:r>
              <w:t xml:space="preserve">№ 170 </w:t>
            </w:r>
          </w:p>
        </w:tc>
        <w:tc>
          <w:tcPr>
            <w:tcW w:w="458" w:type="dxa"/>
          </w:tcPr>
          <w:p w14:paraId="70720A98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20D550A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4844929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1F76C48" w14:textId="77777777" w:rsidR="00CB43DB" w:rsidRPr="00635EAE" w:rsidRDefault="00CB43DB" w:rsidP="00FD5534">
            <w:pPr>
              <w:jc w:val="center"/>
            </w:pPr>
          </w:p>
        </w:tc>
      </w:tr>
      <w:tr w:rsidR="00C02F91" w:rsidRPr="00635EAE" w14:paraId="4D67F9BE" w14:textId="77777777" w:rsidTr="001A42F8">
        <w:tc>
          <w:tcPr>
            <w:tcW w:w="756" w:type="dxa"/>
          </w:tcPr>
          <w:p w14:paraId="37D947E4" w14:textId="7DBED83D"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.2</w:t>
            </w:r>
          </w:p>
        </w:tc>
        <w:tc>
          <w:tcPr>
            <w:tcW w:w="2603" w:type="dxa"/>
          </w:tcPr>
          <w:p w14:paraId="25A7D763" w14:textId="55627476" w:rsidR="00CB43DB" w:rsidRPr="00CB43DB" w:rsidRDefault="0031679E" w:rsidP="00B72A78">
            <w:pPr>
              <w:jc w:val="both"/>
            </w:pPr>
            <w:r>
              <w:t>о</w:t>
            </w:r>
            <w:r w:rsidR="00CB43DB" w:rsidRPr="00CB43DB">
              <w:t xml:space="preserve">бщие осмотры </w:t>
            </w:r>
            <w:r w:rsidR="00F544F6">
              <w:t>производятся</w:t>
            </w:r>
            <w:r w:rsidR="00CB43DB" w:rsidRPr="00CB43DB">
              <w:t xml:space="preserve"> два раза в год: весной и осенью (до начала отопительного сезона)</w:t>
            </w:r>
            <w:r w:rsidR="00F544F6">
              <w:t>?</w:t>
            </w:r>
          </w:p>
        </w:tc>
        <w:tc>
          <w:tcPr>
            <w:tcW w:w="2241" w:type="dxa"/>
          </w:tcPr>
          <w:p w14:paraId="41C61B60" w14:textId="11D897B8" w:rsidR="002048AD" w:rsidRDefault="002048AD" w:rsidP="002048AD">
            <w:pPr>
              <w:jc w:val="center"/>
            </w:pPr>
            <w:r>
              <w:t xml:space="preserve">Подпункт 2.1.1 пункта 2.1 Правил </w:t>
            </w:r>
          </w:p>
          <w:p w14:paraId="32FEB779" w14:textId="2E0E0516" w:rsidR="00CB43DB" w:rsidRPr="0076169D" w:rsidRDefault="002048AD" w:rsidP="002048AD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70D173DF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E5726D4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0794D62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89A958D" w14:textId="77777777" w:rsidR="00CB43DB" w:rsidRPr="00635EAE" w:rsidRDefault="00CB43DB" w:rsidP="00FD5534">
            <w:pPr>
              <w:jc w:val="center"/>
            </w:pPr>
          </w:p>
        </w:tc>
      </w:tr>
      <w:tr w:rsidR="00C02F91" w:rsidRPr="00635EAE" w14:paraId="7BE2E4A3" w14:textId="77777777" w:rsidTr="001A42F8">
        <w:tc>
          <w:tcPr>
            <w:tcW w:w="756" w:type="dxa"/>
          </w:tcPr>
          <w:p w14:paraId="368CA7AF" w14:textId="1D7A9F10"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.3</w:t>
            </w:r>
          </w:p>
        </w:tc>
        <w:tc>
          <w:tcPr>
            <w:tcW w:w="2603" w:type="dxa"/>
          </w:tcPr>
          <w:p w14:paraId="4D09B0DA" w14:textId="42523995" w:rsidR="00CB43DB" w:rsidRPr="00CB43DB" w:rsidRDefault="0031679E" w:rsidP="00B72A78">
            <w:pPr>
              <w:jc w:val="both"/>
            </w:pPr>
            <w:r>
              <w:t>в</w:t>
            </w:r>
            <w:r w:rsidR="00F544F6" w:rsidRPr="00F544F6">
              <w:t xml:space="preserve">неочередные (неплановые) осмотры </w:t>
            </w:r>
            <w:r w:rsidR="00F544F6">
              <w:t>проводятся п</w:t>
            </w:r>
            <w:r w:rsidR="00CB43DB" w:rsidRPr="00CB43DB">
              <w:t xml:space="preserve">осле ливней, ураганных </w:t>
            </w:r>
            <w:r w:rsidR="00CB43DB" w:rsidRPr="00CB43DB">
              <w:lastRenderedPageBreak/>
              <w:t>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>
              <w:t>?</w:t>
            </w:r>
          </w:p>
        </w:tc>
        <w:tc>
          <w:tcPr>
            <w:tcW w:w="2241" w:type="dxa"/>
          </w:tcPr>
          <w:p w14:paraId="21DE4C0E" w14:textId="77777777" w:rsidR="00AF64BB" w:rsidRDefault="00AF64BB" w:rsidP="00AF64BB">
            <w:pPr>
              <w:jc w:val="center"/>
            </w:pPr>
            <w:r>
              <w:lastRenderedPageBreak/>
              <w:t xml:space="preserve">Подпункт 2.1.1 пункта 2.1 Правил </w:t>
            </w:r>
          </w:p>
          <w:p w14:paraId="07D27197" w14:textId="681871DA" w:rsidR="00CB43DB" w:rsidRPr="0076169D" w:rsidRDefault="00AF64BB" w:rsidP="00AF64BB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2F5C71E4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088A0EF9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36D2373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CF5C711" w14:textId="77777777" w:rsidR="00CB43DB" w:rsidRPr="00635EAE" w:rsidRDefault="00CB43DB" w:rsidP="00FD5534">
            <w:pPr>
              <w:jc w:val="center"/>
            </w:pPr>
          </w:p>
        </w:tc>
      </w:tr>
      <w:tr w:rsidR="00C02F91" w:rsidRPr="00635EAE" w14:paraId="11BB4825" w14:textId="77777777" w:rsidTr="001A42F8">
        <w:tc>
          <w:tcPr>
            <w:tcW w:w="756" w:type="dxa"/>
          </w:tcPr>
          <w:p w14:paraId="2E10D48B" w14:textId="0434E8E1" w:rsidR="00CB43DB" w:rsidRDefault="00EE30EE" w:rsidP="00FD5534">
            <w:pPr>
              <w:jc w:val="center"/>
            </w:pPr>
            <w:r>
              <w:lastRenderedPageBreak/>
              <w:t>2</w:t>
            </w:r>
            <w:r w:rsidR="00EB2736">
              <w:t>6</w:t>
            </w:r>
          </w:p>
        </w:tc>
        <w:tc>
          <w:tcPr>
            <w:tcW w:w="2603" w:type="dxa"/>
          </w:tcPr>
          <w:p w14:paraId="56B6AD3D" w14:textId="5DD08D9A" w:rsidR="00CB43DB" w:rsidRPr="00CB43DB" w:rsidRDefault="00CB43DB" w:rsidP="00CB43DB">
            <w:pPr>
              <w:jc w:val="both"/>
            </w:pPr>
            <w:r>
              <w:t xml:space="preserve">Результаты осмотров </w:t>
            </w:r>
            <w:r w:rsidR="00F544F6">
              <w:t>отр</w:t>
            </w:r>
            <w:r w:rsidR="004B4AF2">
              <w:t>ажены</w:t>
            </w:r>
            <w:r w:rsidR="00F544F6">
              <w:t>:</w:t>
            </w:r>
          </w:p>
        </w:tc>
        <w:tc>
          <w:tcPr>
            <w:tcW w:w="2241" w:type="dxa"/>
          </w:tcPr>
          <w:p w14:paraId="19BF6579" w14:textId="467F1F8B" w:rsidR="00AF64BB" w:rsidRDefault="00AF64BB" w:rsidP="00AF64BB">
            <w:pPr>
              <w:jc w:val="center"/>
            </w:pPr>
            <w:r>
              <w:t xml:space="preserve">Подпункт 2.1.4 пункта 2.1 Правил </w:t>
            </w:r>
          </w:p>
          <w:p w14:paraId="3920E7B5" w14:textId="5EA4A59A" w:rsidR="00CB43DB" w:rsidRPr="0076169D" w:rsidRDefault="00AF64BB" w:rsidP="00AF64BB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3E65EFD5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7AE997D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0434BD1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0C070FC" w14:textId="77777777" w:rsidR="00CB43DB" w:rsidRPr="00635EAE" w:rsidRDefault="00CB43DB" w:rsidP="00FD5534">
            <w:pPr>
              <w:jc w:val="center"/>
            </w:pPr>
          </w:p>
        </w:tc>
      </w:tr>
      <w:tr w:rsidR="00C02F91" w:rsidRPr="00635EAE" w14:paraId="135D07F7" w14:textId="77777777" w:rsidTr="001A42F8">
        <w:tc>
          <w:tcPr>
            <w:tcW w:w="756" w:type="dxa"/>
          </w:tcPr>
          <w:p w14:paraId="514FA5CC" w14:textId="7CD6BED3" w:rsidR="00AF632E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.1</w:t>
            </w:r>
          </w:p>
        </w:tc>
        <w:tc>
          <w:tcPr>
            <w:tcW w:w="2603" w:type="dxa"/>
          </w:tcPr>
          <w:p w14:paraId="77985AFF" w14:textId="7DC99012" w:rsidR="00AF632E" w:rsidRDefault="00AF632E" w:rsidP="00CB43DB">
            <w:pPr>
              <w:jc w:val="both"/>
            </w:pPr>
            <w:r w:rsidRPr="00AF632E"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</w:t>
            </w:r>
            <w:r>
              <w:t>?</w:t>
            </w:r>
          </w:p>
        </w:tc>
        <w:tc>
          <w:tcPr>
            <w:tcW w:w="2241" w:type="dxa"/>
          </w:tcPr>
          <w:p w14:paraId="468B9568" w14:textId="77777777"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14:paraId="2AE7EB50" w14:textId="73EF817B" w:rsidR="00AF632E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1E3B2D83" w14:textId="77777777"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F4DBF13" w14:textId="77777777"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4A8167E" w14:textId="77777777"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F73AA66" w14:textId="77777777" w:rsidR="00AF632E" w:rsidRPr="00635EAE" w:rsidRDefault="00AF632E" w:rsidP="00FD5534">
            <w:pPr>
              <w:jc w:val="center"/>
            </w:pPr>
          </w:p>
        </w:tc>
      </w:tr>
      <w:tr w:rsidR="00C02F91" w:rsidRPr="00635EAE" w14:paraId="01F69959" w14:textId="77777777" w:rsidTr="001A42F8">
        <w:tc>
          <w:tcPr>
            <w:tcW w:w="756" w:type="dxa"/>
          </w:tcPr>
          <w:p w14:paraId="258E9033" w14:textId="5563A29B" w:rsidR="0040610D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.2</w:t>
            </w:r>
          </w:p>
        </w:tc>
        <w:tc>
          <w:tcPr>
            <w:tcW w:w="2603" w:type="dxa"/>
          </w:tcPr>
          <w:p w14:paraId="693EBEDB" w14:textId="03972F53" w:rsidR="0040610D" w:rsidRDefault="00AF632E" w:rsidP="00CB43DB">
            <w:pPr>
              <w:jc w:val="both"/>
            </w:pPr>
            <w:r w:rsidRPr="00AF632E">
              <w:t>в паспорте готовности объекта - результаты осенних проверок готовности объекта к эксплуатации в зимних условиях</w:t>
            </w:r>
            <w:r>
              <w:t>?</w:t>
            </w:r>
          </w:p>
        </w:tc>
        <w:tc>
          <w:tcPr>
            <w:tcW w:w="2241" w:type="dxa"/>
          </w:tcPr>
          <w:p w14:paraId="69104DCF" w14:textId="77777777"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14:paraId="272CB898" w14:textId="3185ED3F" w:rsidR="0040610D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79B25B4F" w14:textId="77777777"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A65D977" w14:textId="77777777"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0547622" w14:textId="77777777"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344D045" w14:textId="77777777" w:rsidR="0040610D" w:rsidRPr="00635EAE" w:rsidRDefault="0040610D" w:rsidP="00FD5534">
            <w:pPr>
              <w:jc w:val="center"/>
            </w:pPr>
          </w:p>
        </w:tc>
      </w:tr>
      <w:tr w:rsidR="00C02F91" w:rsidRPr="00635EAE" w14:paraId="292DE643" w14:textId="77777777" w:rsidTr="001A42F8">
        <w:tc>
          <w:tcPr>
            <w:tcW w:w="756" w:type="dxa"/>
          </w:tcPr>
          <w:p w14:paraId="0B23120A" w14:textId="6A61FB2F" w:rsidR="0040610D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.3</w:t>
            </w:r>
          </w:p>
        </w:tc>
        <w:tc>
          <w:tcPr>
            <w:tcW w:w="2603" w:type="dxa"/>
          </w:tcPr>
          <w:p w14:paraId="5B77B098" w14:textId="6D0575D1" w:rsidR="0040610D" w:rsidRDefault="00AF632E" w:rsidP="00CB43DB">
            <w:pPr>
              <w:jc w:val="both"/>
            </w:pPr>
            <w:r w:rsidRPr="00AF632E"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</w:tcPr>
          <w:p w14:paraId="7A4DC9AC" w14:textId="77777777"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14:paraId="19BEA272" w14:textId="153ECF97" w:rsidR="0040610D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416AA01E" w14:textId="77777777"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28D7B49" w14:textId="77777777"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8BF77EF" w14:textId="77777777"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468F28D" w14:textId="77777777" w:rsidR="0040610D" w:rsidRPr="00635EAE" w:rsidRDefault="0040610D" w:rsidP="00FD5534">
            <w:pPr>
              <w:jc w:val="center"/>
            </w:pPr>
          </w:p>
        </w:tc>
      </w:tr>
      <w:tr w:rsidR="00F94433" w:rsidRPr="00635EAE" w14:paraId="5C5B0A60" w14:textId="77777777" w:rsidTr="007C010C">
        <w:tc>
          <w:tcPr>
            <w:tcW w:w="10359" w:type="dxa"/>
            <w:gridSpan w:val="7"/>
          </w:tcPr>
          <w:p w14:paraId="335198AE" w14:textId="1A74509E" w:rsidR="00F94433" w:rsidRPr="00635EAE" w:rsidRDefault="00F94433" w:rsidP="00FD5534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 w:rsidR="007C010C" w:rsidRPr="007C010C">
              <w:t xml:space="preserve"> формированию фондов капитального ремонта</w:t>
            </w:r>
          </w:p>
        </w:tc>
      </w:tr>
      <w:tr w:rsidR="00C02F91" w:rsidRPr="00635EAE" w14:paraId="3F6F3E18" w14:textId="77777777" w:rsidTr="001A42F8">
        <w:tc>
          <w:tcPr>
            <w:tcW w:w="756" w:type="dxa"/>
          </w:tcPr>
          <w:p w14:paraId="1EEEC601" w14:textId="4BEE22F9" w:rsidR="00D91989" w:rsidRDefault="00EE30EE" w:rsidP="00FD5534">
            <w:pPr>
              <w:jc w:val="center"/>
            </w:pPr>
            <w:r>
              <w:t>2</w:t>
            </w:r>
            <w:r w:rsidR="00EB2736">
              <w:t>7</w:t>
            </w:r>
          </w:p>
        </w:tc>
        <w:tc>
          <w:tcPr>
            <w:tcW w:w="2603" w:type="dxa"/>
          </w:tcPr>
          <w:p w14:paraId="492EC8BD" w14:textId="1CED027B" w:rsidR="00D91989" w:rsidRPr="00D91989" w:rsidRDefault="009B0DF9" w:rsidP="00B72A78">
            <w:pPr>
              <w:jc w:val="both"/>
            </w:pPr>
            <w:r w:rsidRPr="009B0DF9">
              <w:t>Осуществлялось ли расходование средств со специального счета</w:t>
            </w:r>
            <w:r>
              <w:t xml:space="preserve"> на проведение капитального ремонта </w:t>
            </w:r>
            <w:r>
              <w:lastRenderedPageBreak/>
              <w:t>общего имущества в многоквартирном доме</w:t>
            </w:r>
            <w:r w:rsidR="00EC5435">
              <w:t xml:space="preserve"> </w:t>
            </w:r>
            <w:r w:rsidR="00EC5435" w:rsidRPr="00EC5435">
              <w:t>в более ранние сроки, чем это установлено региональной программой капитального ремонта</w:t>
            </w:r>
            <w:r>
              <w:t>?</w:t>
            </w:r>
          </w:p>
        </w:tc>
        <w:tc>
          <w:tcPr>
            <w:tcW w:w="2241" w:type="dxa"/>
          </w:tcPr>
          <w:p w14:paraId="22D7D33A" w14:textId="765FD257" w:rsidR="00D91989" w:rsidRPr="00EC5435" w:rsidRDefault="009B0DF9" w:rsidP="00B72A78">
            <w:pPr>
              <w:jc w:val="center"/>
              <w:rPr>
                <w:lang w:val="en-US"/>
              </w:rPr>
            </w:pPr>
            <w:r>
              <w:lastRenderedPageBreak/>
              <w:t>Часть 4.1 статьи 170 ЖК РФ</w:t>
            </w:r>
          </w:p>
        </w:tc>
        <w:tc>
          <w:tcPr>
            <w:tcW w:w="458" w:type="dxa"/>
          </w:tcPr>
          <w:p w14:paraId="4CCF265F" w14:textId="77777777"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1FFDD3C" w14:textId="77777777"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FD70EA8" w14:textId="77777777"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859FDED" w14:textId="77777777" w:rsidR="00D91989" w:rsidRPr="00635EAE" w:rsidRDefault="00D91989" w:rsidP="00FD5534">
            <w:pPr>
              <w:jc w:val="center"/>
            </w:pPr>
          </w:p>
        </w:tc>
      </w:tr>
      <w:tr w:rsidR="007C010C" w:rsidRPr="00635EAE" w14:paraId="4FDD7AD4" w14:textId="77777777" w:rsidTr="00524A75">
        <w:tc>
          <w:tcPr>
            <w:tcW w:w="10359" w:type="dxa"/>
            <w:gridSpan w:val="7"/>
          </w:tcPr>
          <w:p w14:paraId="3A043E79" w14:textId="74A94215" w:rsidR="007C010C" w:rsidRPr="00635EAE" w:rsidRDefault="007C010C" w:rsidP="00FD5534">
            <w:pPr>
              <w:jc w:val="center"/>
            </w:pPr>
            <w:r w:rsidRPr="007C010C">
              <w:lastRenderedPageBreak/>
              <w:t xml:space="preserve">Контрольные вопросы о соблюдении обязательных требований </w:t>
            </w:r>
            <w:r>
              <w:t>к</w:t>
            </w:r>
            <w:r w:rsidRPr="007C010C">
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C02F91" w:rsidRPr="00635EAE" w14:paraId="520FE6F1" w14:textId="77777777" w:rsidTr="001A42F8">
        <w:tc>
          <w:tcPr>
            <w:tcW w:w="756" w:type="dxa"/>
          </w:tcPr>
          <w:p w14:paraId="14E5F718" w14:textId="09C08FB0" w:rsidR="00092768" w:rsidRDefault="00EB2736" w:rsidP="00FD5534">
            <w:pPr>
              <w:jc w:val="center"/>
            </w:pPr>
            <w:r>
              <w:t>28</w:t>
            </w:r>
          </w:p>
        </w:tc>
        <w:tc>
          <w:tcPr>
            <w:tcW w:w="2603" w:type="dxa"/>
          </w:tcPr>
          <w:p w14:paraId="55450C70" w14:textId="690D1376" w:rsidR="00092768" w:rsidRPr="00D91989" w:rsidRDefault="003867AD" w:rsidP="00B72A78">
            <w:pPr>
              <w:jc w:val="both"/>
            </w:pPr>
            <w:proofErr w:type="gramStart"/>
            <w:r>
              <w:t>Предлагает ли о</w:t>
            </w:r>
            <w:r w:rsidRPr="003867AD">
              <w:t>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</w:t>
            </w:r>
            <w:proofErr w:type="gramEnd"/>
            <w:r w:rsidRPr="003867AD">
              <w:t xml:space="preserve"> энергетических ресурсов и повышению энергетической эффективности их использован</w:t>
            </w:r>
            <w:r>
              <w:t>ия?</w:t>
            </w:r>
          </w:p>
        </w:tc>
        <w:tc>
          <w:tcPr>
            <w:tcW w:w="2241" w:type="dxa"/>
          </w:tcPr>
          <w:p w14:paraId="54FB11C8" w14:textId="3B0AA36C" w:rsidR="00092768" w:rsidRDefault="003867AD" w:rsidP="00B72A78">
            <w:pPr>
              <w:jc w:val="center"/>
            </w:pPr>
            <w:r>
              <w:t>Част</w:t>
            </w:r>
            <w:r w:rsidR="001A4C85">
              <w:t>и</w:t>
            </w:r>
            <w:r>
              <w:t xml:space="preserve"> 5</w:t>
            </w:r>
            <w:r w:rsidR="001A4C85">
              <w:t xml:space="preserve"> и 6</w:t>
            </w:r>
            <w:r>
              <w:t xml:space="preserve"> статьи 12 </w:t>
            </w:r>
            <w:r w:rsidRPr="003867AD">
              <w:t>Федеральн</w:t>
            </w:r>
            <w:r>
              <w:t>ого</w:t>
            </w:r>
            <w:r w:rsidRPr="003867AD">
              <w:t xml:space="preserve"> закон</w:t>
            </w:r>
            <w:r>
              <w:t>а</w:t>
            </w:r>
            <w:r w:rsidRPr="003867AD">
              <w:t xml:space="preserve"> от 23</w:t>
            </w:r>
            <w:r>
              <w:t>.11.</w:t>
            </w:r>
            <w:r w:rsidRPr="003867AD">
              <w:t xml:space="preserve">2009 </w:t>
            </w:r>
            <w:r>
              <w:t>№</w:t>
            </w:r>
            <w:r w:rsidRPr="003867AD">
              <w:t xml:space="preserve"> 261-ФЗ </w:t>
            </w:r>
            <w:r>
              <w:t>«</w:t>
            </w:r>
            <w:r w:rsidRPr="003867AD"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t>» (далее – Федеральный закон № 261-ФЗ)</w:t>
            </w:r>
          </w:p>
        </w:tc>
        <w:tc>
          <w:tcPr>
            <w:tcW w:w="458" w:type="dxa"/>
          </w:tcPr>
          <w:p w14:paraId="3EE6117A" w14:textId="77777777"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B395DC6" w14:textId="77777777"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2CF305A" w14:textId="77777777"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17EA1BE" w14:textId="77777777" w:rsidR="00092768" w:rsidRPr="00635EAE" w:rsidRDefault="00092768" w:rsidP="00FD5534">
            <w:pPr>
              <w:jc w:val="center"/>
            </w:pPr>
          </w:p>
        </w:tc>
      </w:tr>
      <w:tr w:rsidR="00C02F91" w:rsidRPr="00635EAE" w14:paraId="48067012" w14:textId="77777777" w:rsidTr="001A42F8">
        <w:tc>
          <w:tcPr>
            <w:tcW w:w="756" w:type="dxa"/>
          </w:tcPr>
          <w:p w14:paraId="03E7B5B0" w14:textId="3B5515A0" w:rsidR="00092768" w:rsidRDefault="00EB2736" w:rsidP="00FD5534">
            <w:pPr>
              <w:jc w:val="center"/>
            </w:pPr>
            <w:r>
              <w:t>29</w:t>
            </w:r>
          </w:p>
        </w:tc>
        <w:tc>
          <w:tcPr>
            <w:tcW w:w="2603" w:type="dxa"/>
          </w:tcPr>
          <w:p w14:paraId="6B31E4D2" w14:textId="00BE7BFF" w:rsidR="00092768" w:rsidRPr="00D91989" w:rsidRDefault="001A4C85" w:rsidP="00B72A78">
            <w:pPr>
              <w:jc w:val="both"/>
            </w:pPr>
            <w:proofErr w:type="gramStart"/>
            <w:r w:rsidRPr="001A4C85">
              <w:t xml:space="preserve">Лицо, ответственное за </w:t>
            </w:r>
            <w:r w:rsidRPr="001A4C85">
              <w:lastRenderedPageBreak/>
              <w:t>содержание многоквартирного дома, регулярно (не реже чем один раз в год) разрабатыв</w:t>
            </w:r>
            <w:r>
              <w:t>ает</w:t>
            </w:r>
            <w:r w:rsidRPr="001A4C85">
              <w:t xml:space="preserve">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      </w:r>
            <w:r>
              <w:t>?</w:t>
            </w:r>
            <w:proofErr w:type="gramEnd"/>
          </w:p>
        </w:tc>
        <w:tc>
          <w:tcPr>
            <w:tcW w:w="2241" w:type="dxa"/>
          </w:tcPr>
          <w:p w14:paraId="74243BDB" w14:textId="1A215B73" w:rsidR="00092768" w:rsidRDefault="001A4C85" w:rsidP="00B72A78">
            <w:pPr>
              <w:jc w:val="center"/>
            </w:pPr>
            <w:r w:rsidRPr="001A4C85">
              <w:lastRenderedPageBreak/>
              <w:t>Част</w:t>
            </w:r>
            <w:r>
              <w:t>ь 7</w:t>
            </w:r>
            <w:r w:rsidRPr="001A4C85">
              <w:t xml:space="preserve"> статьи 12 </w:t>
            </w:r>
            <w:r w:rsidRPr="001A4C85">
              <w:lastRenderedPageBreak/>
              <w:t>Федерального закона № 261-ФЗ</w:t>
            </w:r>
          </w:p>
        </w:tc>
        <w:tc>
          <w:tcPr>
            <w:tcW w:w="458" w:type="dxa"/>
          </w:tcPr>
          <w:p w14:paraId="2D192C3B" w14:textId="77777777"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9C2AE06" w14:textId="77777777"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C9AE6CE" w14:textId="77777777"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D9569BD" w14:textId="77777777" w:rsidR="00092768" w:rsidRPr="00635EAE" w:rsidRDefault="00092768" w:rsidP="00FD5534">
            <w:pPr>
              <w:jc w:val="center"/>
            </w:pPr>
          </w:p>
        </w:tc>
      </w:tr>
    </w:tbl>
    <w:p w14:paraId="04E3D3A2" w14:textId="6E26CC74" w:rsidR="00141D8D" w:rsidRDefault="00141D8D"/>
    <w:p w14:paraId="433844EA" w14:textId="77777777" w:rsidR="00266E67" w:rsidRPr="00266E67" w:rsidRDefault="00266E67" w:rsidP="00266E67">
      <w:pPr>
        <w:rPr>
          <w:color w:val="000000" w:themeColor="text1"/>
        </w:rPr>
      </w:pPr>
    </w:p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7" w:name="_Hlk78455926"/>
          </w:p>
        </w:tc>
      </w:tr>
      <w:tr w:rsidR="00266E67" w:rsidRPr="00266E6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46E35A" w:rsidR="00266E67" w:rsidRPr="00266E67" w:rsidRDefault="00266E67" w:rsidP="003E07E2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7"/>
    </w:tbl>
    <w:p w14:paraId="0EDC7CF3" w14:textId="4CAD6A2D" w:rsidR="00CB23A3" w:rsidRDefault="00CB23A3"/>
    <w:p w14:paraId="43847C9D" w14:textId="40ED62E5" w:rsidR="004B01CA" w:rsidRDefault="004B01CA" w:rsidP="00FE3E88">
      <w:pPr>
        <w:spacing w:after="160" w:line="259" w:lineRule="auto"/>
      </w:pPr>
    </w:p>
    <w:sectPr w:rsidR="004B01CA" w:rsidSect="00E9347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B06DD" w14:textId="77777777" w:rsidR="00FF1E6C" w:rsidRDefault="00FF1E6C" w:rsidP="00624192">
      <w:r>
        <w:separator/>
      </w:r>
    </w:p>
  </w:endnote>
  <w:endnote w:type="continuationSeparator" w:id="0">
    <w:p w14:paraId="7D628E87" w14:textId="77777777" w:rsidR="00FF1E6C" w:rsidRDefault="00FF1E6C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D9369" w14:textId="77777777" w:rsidR="00FF1E6C" w:rsidRDefault="00FF1E6C" w:rsidP="00624192">
      <w:r>
        <w:separator/>
      </w:r>
    </w:p>
  </w:footnote>
  <w:footnote w:type="continuationSeparator" w:id="0">
    <w:p w14:paraId="0774BAA0" w14:textId="77777777" w:rsidR="00FF1E6C" w:rsidRDefault="00FF1E6C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339">
          <w:rPr>
            <w:noProof/>
          </w:rPr>
          <w:t>3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4D71"/>
    <w:rsid w:val="000374B7"/>
    <w:rsid w:val="0004585A"/>
    <w:rsid w:val="00046608"/>
    <w:rsid w:val="00051909"/>
    <w:rsid w:val="0005447C"/>
    <w:rsid w:val="00057191"/>
    <w:rsid w:val="0008309B"/>
    <w:rsid w:val="000920D8"/>
    <w:rsid w:val="00092768"/>
    <w:rsid w:val="00094E66"/>
    <w:rsid w:val="000975D6"/>
    <w:rsid w:val="000A4668"/>
    <w:rsid w:val="000A57EB"/>
    <w:rsid w:val="000B104D"/>
    <w:rsid w:val="000B1844"/>
    <w:rsid w:val="000C088D"/>
    <w:rsid w:val="000C2BCF"/>
    <w:rsid w:val="000E405C"/>
    <w:rsid w:val="000F357B"/>
    <w:rsid w:val="000F39CE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B33"/>
    <w:rsid w:val="001F1744"/>
    <w:rsid w:val="002048AD"/>
    <w:rsid w:val="00204A83"/>
    <w:rsid w:val="0021566F"/>
    <w:rsid w:val="002176DC"/>
    <w:rsid w:val="00225432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1FAD"/>
    <w:rsid w:val="003E07E2"/>
    <w:rsid w:val="0040147C"/>
    <w:rsid w:val="0040610D"/>
    <w:rsid w:val="00410CF4"/>
    <w:rsid w:val="0044007A"/>
    <w:rsid w:val="004529EB"/>
    <w:rsid w:val="0046344D"/>
    <w:rsid w:val="00470ED6"/>
    <w:rsid w:val="00486AC8"/>
    <w:rsid w:val="00487C7A"/>
    <w:rsid w:val="004A67CD"/>
    <w:rsid w:val="004B01CA"/>
    <w:rsid w:val="004B29C7"/>
    <w:rsid w:val="004B4AF2"/>
    <w:rsid w:val="004D3153"/>
    <w:rsid w:val="004F1A1C"/>
    <w:rsid w:val="005313CF"/>
    <w:rsid w:val="0053533C"/>
    <w:rsid w:val="00595C26"/>
    <w:rsid w:val="00596F1B"/>
    <w:rsid w:val="005A708F"/>
    <w:rsid w:val="005B447B"/>
    <w:rsid w:val="005C6087"/>
    <w:rsid w:val="005E4F1F"/>
    <w:rsid w:val="005F42E1"/>
    <w:rsid w:val="005F5732"/>
    <w:rsid w:val="00602D16"/>
    <w:rsid w:val="006145BE"/>
    <w:rsid w:val="00620CB2"/>
    <w:rsid w:val="00624192"/>
    <w:rsid w:val="006268FF"/>
    <w:rsid w:val="00630396"/>
    <w:rsid w:val="00633FD2"/>
    <w:rsid w:val="00635EAE"/>
    <w:rsid w:val="00642713"/>
    <w:rsid w:val="00650AEE"/>
    <w:rsid w:val="006520D4"/>
    <w:rsid w:val="006521E3"/>
    <w:rsid w:val="0065265C"/>
    <w:rsid w:val="00674196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5910"/>
    <w:rsid w:val="006F7D80"/>
    <w:rsid w:val="007144B5"/>
    <w:rsid w:val="00731232"/>
    <w:rsid w:val="00736F78"/>
    <w:rsid w:val="00742273"/>
    <w:rsid w:val="00743479"/>
    <w:rsid w:val="007472BA"/>
    <w:rsid w:val="0076169D"/>
    <w:rsid w:val="00782CE7"/>
    <w:rsid w:val="00784B89"/>
    <w:rsid w:val="007851EA"/>
    <w:rsid w:val="00785B81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2105D"/>
    <w:rsid w:val="0083045B"/>
    <w:rsid w:val="00851102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50D2"/>
    <w:rsid w:val="008C0496"/>
    <w:rsid w:val="008C33A2"/>
    <w:rsid w:val="008C6C49"/>
    <w:rsid w:val="008D1450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73E82"/>
    <w:rsid w:val="00995139"/>
    <w:rsid w:val="009A2349"/>
    <w:rsid w:val="009B0DF9"/>
    <w:rsid w:val="009B37F1"/>
    <w:rsid w:val="009D3627"/>
    <w:rsid w:val="009E5F87"/>
    <w:rsid w:val="009F060B"/>
    <w:rsid w:val="009F14AE"/>
    <w:rsid w:val="009F1E41"/>
    <w:rsid w:val="00A06B8B"/>
    <w:rsid w:val="00A07352"/>
    <w:rsid w:val="00A24980"/>
    <w:rsid w:val="00A47BD8"/>
    <w:rsid w:val="00A56CB3"/>
    <w:rsid w:val="00A63652"/>
    <w:rsid w:val="00A85D73"/>
    <w:rsid w:val="00AA3E8F"/>
    <w:rsid w:val="00AB2F18"/>
    <w:rsid w:val="00AD0B7A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A680C"/>
    <w:rsid w:val="00BB6A87"/>
    <w:rsid w:val="00BC237D"/>
    <w:rsid w:val="00BE4E94"/>
    <w:rsid w:val="00BE5ACF"/>
    <w:rsid w:val="00BF0D1D"/>
    <w:rsid w:val="00C02F91"/>
    <w:rsid w:val="00C126FD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B23A3"/>
    <w:rsid w:val="00CB43DB"/>
    <w:rsid w:val="00CB7416"/>
    <w:rsid w:val="00CC4E8D"/>
    <w:rsid w:val="00CC728D"/>
    <w:rsid w:val="00CE5762"/>
    <w:rsid w:val="00CE6392"/>
    <w:rsid w:val="00CF42CB"/>
    <w:rsid w:val="00CF48A0"/>
    <w:rsid w:val="00D12761"/>
    <w:rsid w:val="00D1697A"/>
    <w:rsid w:val="00D47C14"/>
    <w:rsid w:val="00D5370A"/>
    <w:rsid w:val="00D56E7D"/>
    <w:rsid w:val="00D61008"/>
    <w:rsid w:val="00D62339"/>
    <w:rsid w:val="00D62B10"/>
    <w:rsid w:val="00D70BB5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94E"/>
    <w:rsid w:val="00DC3789"/>
    <w:rsid w:val="00DD5027"/>
    <w:rsid w:val="00E03EC4"/>
    <w:rsid w:val="00E25C55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F4E5C"/>
    <w:rsid w:val="00F079D6"/>
    <w:rsid w:val="00F10530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94433"/>
    <w:rsid w:val="00FA06B6"/>
    <w:rsid w:val="00FA1B30"/>
    <w:rsid w:val="00FA2D33"/>
    <w:rsid w:val="00FC4F81"/>
    <w:rsid w:val="00FC517C"/>
    <w:rsid w:val="00FD5534"/>
    <w:rsid w:val="00FD7ACD"/>
    <w:rsid w:val="00FE3E88"/>
    <w:rsid w:val="00FE5B1A"/>
    <w:rsid w:val="00FF1E6C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CE576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5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CE576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5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D266B-8D55-4C98-99E9-81C4E4C5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20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2022-02-07T07:56:00Z</cp:lastPrinted>
  <dcterms:created xsi:type="dcterms:W3CDTF">2021-11-29T08:34:00Z</dcterms:created>
  <dcterms:modified xsi:type="dcterms:W3CDTF">2022-02-07T10:53:00Z</dcterms:modified>
</cp:coreProperties>
</file>