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99" w:rsidRDefault="00C23F99" w:rsidP="00C23F9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99" w:rsidRDefault="00C23F99" w:rsidP="00C23F9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23F99" w:rsidRDefault="00C23F99" w:rsidP="00C23F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23F99" w:rsidRDefault="00C23F99" w:rsidP="00C23F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Ретюнского сельского поселения</w:t>
      </w:r>
    </w:p>
    <w:p w:rsidR="00C23F99" w:rsidRPr="00A0417D" w:rsidRDefault="00C23F99" w:rsidP="00C23F99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C23F99" w:rsidRDefault="00C23F99" w:rsidP="00C23F99">
      <w:pPr>
        <w:rPr>
          <w:b/>
          <w:sz w:val="28"/>
        </w:rPr>
      </w:pPr>
    </w:p>
    <w:p w:rsidR="00C23F99" w:rsidRDefault="00C23F99" w:rsidP="00C23F9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23F99" w:rsidRDefault="00C23F99" w:rsidP="00C23F99">
      <w:pPr>
        <w:rPr>
          <w:sz w:val="26"/>
        </w:rPr>
      </w:pPr>
    </w:p>
    <w:p w:rsidR="00C23F99" w:rsidRDefault="00C23F99" w:rsidP="00C23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 23 июня 2016года            № 63                        </w:t>
      </w:r>
    </w:p>
    <w:p w:rsidR="00C23F99" w:rsidRDefault="00C23F99" w:rsidP="00C23F9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23F99" w:rsidTr="007177D2">
        <w:tc>
          <w:tcPr>
            <w:tcW w:w="4785" w:type="dxa"/>
          </w:tcPr>
          <w:p w:rsidR="00C23F99" w:rsidRPr="00286423" w:rsidRDefault="00C23F99" w:rsidP="007177D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86423">
              <w:rPr>
                <w:rFonts w:ascii="Times New Roman" w:hAnsi="Times New Roman" w:cs="Times New Roman"/>
                <w:b w:val="0"/>
              </w:rPr>
              <w:t>Об утверждении положения о комиссии по урегулированию конфликта интересов при Совете депутатов Ретюнского сельского поселения</w:t>
            </w:r>
          </w:p>
        </w:tc>
        <w:tc>
          <w:tcPr>
            <w:tcW w:w="4785" w:type="dxa"/>
          </w:tcPr>
          <w:p w:rsidR="00C23F99" w:rsidRDefault="00C23F99" w:rsidP="007177D2">
            <w:pPr>
              <w:rPr>
                <w:sz w:val="28"/>
                <w:szCs w:val="28"/>
              </w:rPr>
            </w:pPr>
          </w:p>
        </w:tc>
      </w:tr>
    </w:tbl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 от 02.03.2007 № 25-ФЗ «О муниципальной службе в Российской Федерации», законом Ленинградской области от 11.03.2008  № 14-оз «О правовом регулировании муниципальной службы в Ленинградской области», совет депутатов Ретюнского сельского поселения РЕШИЛ:</w:t>
      </w: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Pr="00286423" w:rsidRDefault="00C23F99" w:rsidP="00C23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86423"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о комиссии по урегулированию конфликта интересов при Совете депутатов Ретюнского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Pr="00286423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8"/>
          <w:szCs w:val="28"/>
        </w:rPr>
        <w:t>м №1</w:t>
      </w:r>
      <w:r w:rsidRPr="002864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опубликованию.</w:t>
      </w:r>
    </w:p>
    <w:p w:rsidR="00C23F99" w:rsidRDefault="00C23F99" w:rsidP="00C2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F99" w:rsidRDefault="00C23F99" w:rsidP="00C23F99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  со дня официального опубликования.</w:t>
      </w: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Ретюнского сельского поселения,</w:t>
      </w:r>
    </w:p>
    <w:p w:rsidR="00C23F99" w:rsidRDefault="00C23F99" w:rsidP="00C23F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полномочия председателя </w:t>
      </w:r>
    </w:p>
    <w:p w:rsidR="00C23F99" w:rsidRDefault="00C23F99" w:rsidP="00C23F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Совета депутатов                                                                            М.А. </w:t>
      </w:r>
      <w:proofErr w:type="spellStart"/>
      <w:r>
        <w:rPr>
          <w:b w:val="0"/>
          <w:sz w:val="28"/>
          <w:szCs w:val="28"/>
        </w:rPr>
        <w:t>Камагина</w:t>
      </w:r>
      <w:proofErr w:type="spellEnd"/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ind w:firstLine="900"/>
        <w:jc w:val="both"/>
      </w:pPr>
    </w:p>
    <w:p w:rsidR="00C23F99" w:rsidRPr="00890CC1" w:rsidRDefault="00C23F99" w:rsidP="00C23F99">
      <w:pPr>
        <w:ind w:firstLine="900"/>
        <w:jc w:val="both"/>
      </w:pP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jc w:val="both"/>
        <w:rPr>
          <w:sz w:val="28"/>
          <w:szCs w:val="28"/>
        </w:rPr>
      </w:pPr>
    </w:p>
    <w:p w:rsidR="00C23F99" w:rsidRDefault="00C23F99" w:rsidP="00C23F99">
      <w:pPr>
        <w:jc w:val="right"/>
      </w:pPr>
      <w:r>
        <w:br w:type="page"/>
      </w:r>
      <w:r>
        <w:lastRenderedPageBreak/>
        <w:t xml:space="preserve">Утверждено </w:t>
      </w:r>
    </w:p>
    <w:p w:rsidR="00C23F99" w:rsidRDefault="00C23F99" w:rsidP="00C23F99">
      <w:pPr>
        <w:jc w:val="right"/>
      </w:pPr>
      <w:r>
        <w:t>Решением совета депутатов</w:t>
      </w:r>
    </w:p>
    <w:p w:rsidR="00C23F99" w:rsidRDefault="00C23F99" w:rsidP="00C23F99">
      <w:pPr>
        <w:jc w:val="right"/>
      </w:pPr>
      <w:r>
        <w:t>Ретюнского сельского поселения</w:t>
      </w:r>
    </w:p>
    <w:p w:rsidR="00C23F99" w:rsidRDefault="00C23F99" w:rsidP="00C23F99">
      <w:pPr>
        <w:jc w:val="right"/>
      </w:pPr>
      <w:r>
        <w:t xml:space="preserve">От «23» июня 2016 года № 63 </w:t>
      </w:r>
    </w:p>
    <w:p w:rsidR="00C23F99" w:rsidRDefault="00C23F99" w:rsidP="00C23F99">
      <w:pPr>
        <w:jc w:val="right"/>
      </w:pPr>
      <w:r>
        <w:t>(приложение)</w:t>
      </w:r>
    </w:p>
    <w:p w:rsidR="00C23F99" w:rsidRDefault="00C23F99" w:rsidP="00C23F99">
      <w:pPr>
        <w:jc w:val="right"/>
      </w:pPr>
    </w:p>
    <w:p w:rsidR="00C23F99" w:rsidRPr="00861C8C" w:rsidRDefault="00C23F99" w:rsidP="00C23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1C8C">
        <w:rPr>
          <w:rFonts w:ascii="Times New Roman" w:hAnsi="Times New Roman" w:cs="Times New Roman"/>
          <w:sz w:val="24"/>
          <w:szCs w:val="24"/>
        </w:rPr>
        <w:t>ПОЛОЖЕНИЕ</w:t>
      </w:r>
    </w:p>
    <w:p w:rsidR="00C23F99" w:rsidRPr="000C2C43" w:rsidRDefault="00C23F99" w:rsidP="00C23F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1C8C">
        <w:rPr>
          <w:rFonts w:ascii="Times New Roman" w:hAnsi="Times New Roman" w:cs="Times New Roman"/>
          <w:sz w:val="24"/>
          <w:szCs w:val="24"/>
        </w:rPr>
        <w:t xml:space="preserve">о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1C8C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Pr="0022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Совете депутатов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</w:p>
    <w:p w:rsidR="00C23F99" w:rsidRDefault="00C23F99" w:rsidP="00C23F99">
      <w:pPr>
        <w:pStyle w:val="ConsPlusNormal"/>
        <w:ind w:firstLine="0"/>
        <w:jc w:val="center"/>
      </w:pPr>
    </w:p>
    <w:p w:rsidR="00C23F99" w:rsidRDefault="00C23F99" w:rsidP="00C23F99">
      <w:pPr>
        <w:pStyle w:val="ConsPlusNormal"/>
        <w:ind w:firstLine="0"/>
        <w:jc w:val="center"/>
      </w:pPr>
    </w:p>
    <w:p w:rsidR="00C23F99" w:rsidRDefault="00C23F99" w:rsidP="00C23F99">
      <w:pPr>
        <w:pStyle w:val="ConsPlusNormal"/>
        <w:ind w:firstLine="0"/>
        <w:jc w:val="center"/>
      </w:pPr>
    </w:p>
    <w:p w:rsidR="00C23F99" w:rsidRPr="00A569BA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2A6E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1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Примерное п</w:t>
      </w:r>
      <w:r w:rsidRPr="00012A6E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EC4920">
        <w:rPr>
          <w:rFonts w:ascii="Times New Roman" w:hAnsi="Times New Roman" w:cs="Times New Roman"/>
          <w:sz w:val="24"/>
          <w:szCs w:val="24"/>
        </w:rPr>
        <w:t xml:space="preserve">определяет основы </w:t>
      </w:r>
      <w:r w:rsidRPr="00012A6E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2A6E">
        <w:rPr>
          <w:rFonts w:ascii="Times New Roman" w:hAnsi="Times New Roman" w:cs="Times New Roman"/>
          <w:sz w:val="24"/>
          <w:szCs w:val="24"/>
        </w:rPr>
        <w:t xml:space="preserve"> формирования и деятельности комиссий по урегулированию конфликта интересов (далее - комиссии, комиссия), </w:t>
      </w:r>
      <w:r>
        <w:rPr>
          <w:rFonts w:ascii="Times New Roman" w:hAnsi="Times New Roman" w:cs="Times New Roman"/>
          <w:sz w:val="24"/>
          <w:szCs w:val="24"/>
        </w:rPr>
        <w:t xml:space="preserve">образуемых при Совете депутатов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012A6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2A6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 от 02</w:t>
      </w:r>
      <w:r w:rsidRPr="00A569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3.2007 № 25</w:t>
      </w:r>
      <w:r w:rsidRPr="00A569BA">
        <w:rPr>
          <w:rFonts w:ascii="Times New Roman" w:hAnsi="Times New Roman" w:cs="Times New Roman"/>
          <w:sz w:val="24"/>
          <w:szCs w:val="24"/>
        </w:rPr>
        <w:t>-Ф</w:t>
      </w:r>
      <w:r>
        <w:rPr>
          <w:rFonts w:ascii="Times New Roman" w:hAnsi="Times New Roman" w:cs="Times New Roman"/>
          <w:sz w:val="24"/>
          <w:szCs w:val="24"/>
        </w:rPr>
        <w:t>З «О муниципальной</w:t>
      </w:r>
      <w:r w:rsidRPr="00A569BA">
        <w:rPr>
          <w:rFonts w:ascii="Times New Roman" w:hAnsi="Times New Roman" w:cs="Times New Roman"/>
          <w:sz w:val="24"/>
          <w:szCs w:val="24"/>
        </w:rPr>
        <w:t xml:space="preserve"> службе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569BA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A569BA">
        <w:rPr>
          <w:rFonts w:ascii="Times New Roman" w:hAnsi="Times New Roman" w:cs="Times New Roman"/>
          <w:sz w:val="24"/>
          <w:szCs w:val="24"/>
        </w:rPr>
        <w:t xml:space="preserve">от 25.12.2008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BA">
        <w:rPr>
          <w:rFonts w:ascii="Times New Roman" w:hAnsi="Times New Roman" w:cs="Times New Roman"/>
          <w:sz w:val="24"/>
          <w:szCs w:val="24"/>
        </w:rPr>
        <w:t xml:space="preserve">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9B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», Указом Президента Российской Федерации от 01.07.2010 № 821 «О комиссиях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служащих и урегулированию конфликта интересов»</w:t>
      </w:r>
      <w:r w:rsidRPr="00A569BA">
        <w:rPr>
          <w:rFonts w:ascii="Times New Roman" w:hAnsi="Times New Roman" w:cs="Times New Roman"/>
          <w:sz w:val="24"/>
          <w:szCs w:val="24"/>
        </w:rPr>
        <w:t>.</w:t>
      </w:r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6E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Конституцией Российской Федерации, федеральными конституционными законами, федеральными законами,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</w:t>
      </w:r>
      <w:r w:rsidRPr="00012A6E">
        <w:rPr>
          <w:rFonts w:ascii="Times New Roman" w:hAnsi="Times New Roman" w:cs="Times New Roman"/>
          <w:sz w:val="24"/>
          <w:szCs w:val="24"/>
        </w:rPr>
        <w:t xml:space="preserve">актами Президента Российской Федерации и Правительства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законами Московской области и нормативными правовыми актами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F99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Совету депутатов Ретюнского сельского поселения:</w:t>
      </w:r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6E">
        <w:rPr>
          <w:rFonts w:ascii="Times New Roman" w:hAnsi="Times New Roman" w:cs="Times New Roman"/>
          <w:sz w:val="24"/>
          <w:szCs w:val="24"/>
        </w:rPr>
        <w:t>а) в обеспече</w:t>
      </w:r>
      <w:r>
        <w:rPr>
          <w:rFonts w:ascii="Times New Roman" w:hAnsi="Times New Roman" w:cs="Times New Roman"/>
          <w:sz w:val="24"/>
          <w:szCs w:val="24"/>
        </w:rPr>
        <w:t>нии соблюдения депутатами</w:t>
      </w:r>
      <w:r w:rsidRPr="00012A6E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(далее - требования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012A6E">
        <w:rPr>
          <w:rFonts w:ascii="Times New Roman" w:hAnsi="Times New Roman" w:cs="Times New Roman"/>
          <w:sz w:val="24"/>
          <w:szCs w:val="24"/>
        </w:rPr>
        <w:t>урегулировании конфликта интересов);</w:t>
      </w:r>
    </w:p>
    <w:p w:rsidR="00C23F99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6E">
        <w:rPr>
          <w:rFonts w:ascii="Times New Roman" w:hAnsi="Times New Roman" w:cs="Times New Roman"/>
          <w:sz w:val="24"/>
          <w:szCs w:val="24"/>
        </w:rPr>
        <w:t>4.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2A6E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A6E">
        <w:rPr>
          <w:rFonts w:ascii="Times New Roman" w:hAnsi="Times New Roman" w:cs="Times New Roman"/>
          <w:sz w:val="24"/>
          <w:szCs w:val="24"/>
        </w:rPr>
        <w:t>т вопросы, связанные с соблюдением</w:t>
      </w:r>
      <w:r w:rsidRPr="001F7FF6">
        <w:rPr>
          <w:rFonts w:ascii="Times New Roman" w:hAnsi="Times New Roman" w:cs="Times New Roman"/>
          <w:sz w:val="24"/>
          <w:szCs w:val="24"/>
        </w:rPr>
        <w:t xml:space="preserve"> </w:t>
      </w:r>
      <w:r w:rsidRPr="00012A6E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1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012A6E"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депутатов Совета Ретюнского сельского поселения). </w:t>
      </w:r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2A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Комиссия образуется муниципальным</w:t>
      </w:r>
      <w:r w:rsidRPr="00012A6E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 xml:space="preserve">ым актом. </w:t>
      </w:r>
      <w:r w:rsidRPr="00012A6E">
        <w:rPr>
          <w:rFonts w:ascii="Times New Roman" w:hAnsi="Times New Roman" w:cs="Times New Roman"/>
          <w:sz w:val="24"/>
          <w:szCs w:val="24"/>
        </w:rPr>
        <w:t>Указанным актом утверждаются состав комиссии и порядок ее работы.</w:t>
      </w:r>
    </w:p>
    <w:p w:rsidR="00C23F99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2A6E">
        <w:rPr>
          <w:rFonts w:ascii="Times New Roman" w:hAnsi="Times New Roman" w:cs="Times New Roman"/>
          <w:sz w:val="24"/>
          <w:szCs w:val="24"/>
        </w:rPr>
        <w:t>В состав комиссии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3F99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комиссии (заместитель Г</w:t>
      </w:r>
      <w:r w:rsidRPr="00DA0F0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0F0C">
        <w:rPr>
          <w:rFonts w:ascii="Times New Roman" w:hAnsi="Times New Roman" w:cs="Times New Roman"/>
          <w:sz w:val="24"/>
          <w:szCs w:val="24"/>
        </w:rPr>
        <w:t xml:space="preserve">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2461E7">
        <w:rPr>
          <w:rFonts w:ascii="Times New Roman" w:hAnsi="Times New Roman" w:cs="Times New Roman"/>
          <w:sz w:val="24"/>
          <w:szCs w:val="24"/>
        </w:rPr>
        <w:t xml:space="preserve"> </w:t>
      </w:r>
      <w:r w:rsidRPr="00DA0F0C">
        <w:rPr>
          <w:rFonts w:ascii="Times New Roman" w:hAnsi="Times New Roman" w:cs="Times New Roman"/>
          <w:sz w:val="24"/>
          <w:szCs w:val="24"/>
        </w:rPr>
        <w:t>либо иное лицо, замещающее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), заместитель председателя комиссии;</w:t>
      </w:r>
    </w:p>
    <w:p w:rsidR="00C23F99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комиссии (</w:t>
      </w:r>
      <w:r w:rsidRPr="00EC4920">
        <w:rPr>
          <w:rFonts w:ascii="Times New Roman" w:hAnsi="Times New Roman" w:cs="Times New Roman"/>
          <w:sz w:val="24"/>
          <w:szCs w:val="24"/>
        </w:rPr>
        <w:t>руководитель подраздел</w:t>
      </w:r>
      <w:r>
        <w:rPr>
          <w:rFonts w:ascii="Times New Roman" w:hAnsi="Times New Roman" w:cs="Times New Roman"/>
          <w:sz w:val="24"/>
          <w:szCs w:val="24"/>
        </w:rPr>
        <w:t>ения по вопросам муниципальной</w:t>
      </w:r>
      <w:r w:rsidRPr="00EC4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службы и кадров </w:t>
      </w:r>
      <w:r w:rsidRPr="00EC4920">
        <w:rPr>
          <w:rFonts w:ascii="Times New Roman" w:hAnsi="Times New Roman" w:cs="Times New Roman"/>
          <w:sz w:val="24"/>
          <w:szCs w:val="24"/>
        </w:rPr>
        <w:t xml:space="preserve"> 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EC4920">
        <w:rPr>
          <w:rFonts w:ascii="Times New Roman" w:hAnsi="Times New Roman" w:cs="Times New Roman"/>
          <w:sz w:val="24"/>
          <w:szCs w:val="24"/>
        </w:rPr>
        <w:t>либо должностное лицо, осуществляющее обязанности по к</w:t>
      </w:r>
      <w:r>
        <w:rPr>
          <w:rFonts w:ascii="Times New Roman" w:hAnsi="Times New Roman" w:cs="Times New Roman"/>
          <w:sz w:val="24"/>
          <w:szCs w:val="24"/>
        </w:rPr>
        <w:t xml:space="preserve">адровой работе в </w:t>
      </w:r>
      <w:r w:rsidRPr="00EC4920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самоуправления);</w:t>
      </w:r>
    </w:p>
    <w:p w:rsidR="00C23F99" w:rsidRPr="00EC4920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</w:t>
      </w:r>
      <w:r w:rsidRPr="0001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(члены совета депутатов Ретюнского сельского поселения).</w:t>
      </w:r>
    </w:p>
    <w:p w:rsidR="00C23F99" w:rsidRPr="00EC4920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6E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муниципальном правовом акте может быть предусмотрено</w:t>
      </w:r>
      <w:r w:rsidRPr="00012A6E">
        <w:rPr>
          <w:rFonts w:ascii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A6E">
        <w:rPr>
          <w:rFonts w:ascii="Times New Roman" w:hAnsi="Times New Roman" w:cs="Times New Roman"/>
          <w:sz w:val="24"/>
          <w:szCs w:val="24"/>
        </w:rPr>
        <w:t xml:space="preserve"> в состав комиссии:</w:t>
      </w:r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12A6E">
        <w:rPr>
          <w:rFonts w:ascii="Times New Roman" w:hAnsi="Times New Roman" w:cs="Times New Roman"/>
          <w:sz w:val="24"/>
          <w:szCs w:val="24"/>
        </w:rPr>
        <w:t>) представителя общественной организации ветера</w:t>
      </w:r>
      <w:r>
        <w:rPr>
          <w:rFonts w:ascii="Times New Roman" w:hAnsi="Times New Roman" w:cs="Times New Roman"/>
          <w:sz w:val="24"/>
          <w:szCs w:val="24"/>
        </w:rPr>
        <w:t>нов, созданной в</w:t>
      </w:r>
      <w:r w:rsidRPr="00012A6E">
        <w:rPr>
          <w:rFonts w:ascii="Times New Roman" w:hAnsi="Times New Roman" w:cs="Times New Roman"/>
          <w:sz w:val="24"/>
          <w:szCs w:val="24"/>
        </w:rPr>
        <w:t xml:space="preserve">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12A6E">
        <w:rPr>
          <w:rFonts w:ascii="Times New Roman" w:hAnsi="Times New Roman" w:cs="Times New Roman"/>
          <w:sz w:val="24"/>
          <w:szCs w:val="24"/>
        </w:rPr>
        <w:t>;</w:t>
      </w:r>
    </w:p>
    <w:p w:rsidR="00C23F99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12A6E">
        <w:rPr>
          <w:rFonts w:ascii="Times New Roman" w:hAnsi="Times New Roman" w:cs="Times New Roman"/>
          <w:sz w:val="24"/>
          <w:szCs w:val="24"/>
        </w:rPr>
        <w:t>) представителя профсоюзной организации, действующей в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енном порядке в </w:t>
      </w:r>
      <w:r w:rsidRPr="00012A6E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C23F99" w:rsidRPr="00DA0F0C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0C">
        <w:rPr>
          <w:rFonts w:ascii="Times New Roman" w:hAnsi="Times New Roman" w:cs="Times New Roman"/>
          <w:sz w:val="24"/>
          <w:szCs w:val="24"/>
        </w:rPr>
        <w:t>в) представителей муниципальных образовательных учреждений.</w:t>
      </w:r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12A6E">
        <w:rPr>
          <w:rFonts w:ascii="Times New Roman" w:hAnsi="Times New Roman" w:cs="Times New Roman"/>
          <w:sz w:val="24"/>
          <w:szCs w:val="24"/>
        </w:rPr>
        <w:t xml:space="preserve">. Число членов комиссии, не </w:t>
      </w:r>
      <w:r>
        <w:rPr>
          <w:rFonts w:ascii="Times New Roman" w:hAnsi="Times New Roman" w:cs="Times New Roman"/>
          <w:sz w:val="24"/>
          <w:szCs w:val="24"/>
        </w:rPr>
        <w:t>являющимися депутатами Ретюнского сельского поселения</w:t>
      </w:r>
      <w:r w:rsidRPr="00012A6E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012A6E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23F99" w:rsidRPr="00EC4920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C4920">
        <w:rPr>
          <w:rFonts w:ascii="Times New Roman" w:hAnsi="Times New Roman" w:cs="Times New Roman"/>
          <w:sz w:val="24"/>
          <w:szCs w:val="24"/>
        </w:rPr>
        <w:t>. В заседаниях комиссии участвуют</w:t>
      </w:r>
      <w:r w:rsidRPr="00413312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</w:t>
      </w:r>
      <w:r w:rsidRPr="00EC4920">
        <w:rPr>
          <w:rFonts w:ascii="Times New Roman" w:hAnsi="Times New Roman" w:cs="Times New Roman"/>
          <w:sz w:val="24"/>
          <w:szCs w:val="24"/>
        </w:rPr>
        <w:t>:</w:t>
      </w:r>
    </w:p>
    <w:p w:rsidR="00C23F99" w:rsidRPr="00EC4920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2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Глава Ретюнского сельского поселения</w:t>
      </w:r>
      <w:r w:rsidRPr="00EC4920">
        <w:rPr>
          <w:rFonts w:ascii="Times New Roman" w:hAnsi="Times New Roman" w:cs="Times New Roman"/>
          <w:sz w:val="24"/>
          <w:szCs w:val="24"/>
        </w:rPr>
        <w:t>;</w:t>
      </w:r>
    </w:p>
    <w:p w:rsidR="00C23F99" w:rsidRPr="00EC4920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другие депутаты и муниципальные</w:t>
      </w:r>
      <w:r w:rsidRPr="00EC4920">
        <w:rPr>
          <w:rFonts w:ascii="Times New Roman" w:hAnsi="Times New Roman" w:cs="Times New Roman"/>
          <w:sz w:val="24"/>
          <w:szCs w:val="24"/>
        </w:rPr>
        <w:t xml:space="preserve"> служащие, </w:t>
      </w:r>
      <w:r>
        <w:rPr>
          <w:rFonts w:ascii="Times New Roman" w:hAnsi="Times New Roman" w:cs="Times New Roman"/>
          <w:sz w:val="24"/>
          <w:szCs w:val="24"/>
        </w:rPr>
        <w:t xml:space="preserve">замещающие должности муниципальной службы в </w:t>
      </w:r>
      <w:r w:rsidRPr="00EC4920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определяемые председателем комиссии</w:t>
      </w:r>
      <w:r w:rsidRPr="00EC492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депутата Совета Ретюнского сельского поселения</w:t>
      </w:r>
      <w:r w:rsidRPr="00EC4920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</w:t>
      </w:r>
      <w:r>
        <w:rPr>
          <w:rFonts w:ascii="Times New Roman" w:hAnsi="Times New Roman" w:cs="Times New Roman"/>
          <w:sz w:val="24"/>
          <w:szCs w:val="24"/>
        </w:rPr>
        <w:t>новании ходатайства депутата Совета Ретюнского сельского поселения</w:t>
      </w:r>
      <w:r w:rsidRPr="00EC4920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2A6E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 w:rsidRPr="00012A6E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12A6E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23F99" w:rsidRPr="00EC4920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2A6E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 w:rsidRPr="00EC4920">
        <w:rPr>
          <w:rFonts w:ascii="Times New Roman" w:hAnsi="Times New Roman" w:cs="Times New Roman"/>
          <w:sz w:val="24"/>
          <w:szCs w:val="24"/>
        </w:rPr>
        <w:t>В таком случае соответствующий член комиссии не принимает участия в рассмотрении указанного вопроса,  в том числе не участвует в голосовании по нему.</w:t>
      </w:r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2A6E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C23F99" w:rsidRPr="00012A6E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6E">
        <w:rPr>
          <w:rFonts w:ascii="Times New Roman" w:hAnsi="Times New Roman" w:cs="Times New Roman"/>
          <w:sz w:val="24"/>
          <w:szCs w:val="24"/>
        </w:rPr>
        <w:t>а)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Главой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012A6E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сведений, пр</w:t>
      </w:r>
      <w:r>
        <w:rPr>
          <w:rFonts w:ascii="Times New Roman" w:hAnsi="Times New Roman" w:cs="Times New Roman"/>
          <w:sz w:val="24"/>
          <w:szCs w:val="24"/>
        </w:rPr>
        <w:t>едусмотренных ст. 12, 13 Федерального закона</w:t>
      </w:r>
      <w:r w:rsidRPr="00444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431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и ст. 9 Закона Московской области «О муниципальной службе в Московской области»</w:t>
      </w:r>
      <w:r w:rsidRPr="00366123">
        <w:rPr>
          <w:rFonts w:ascii="Times New Roman" w:hAnsi="Times New Roman" w:cs="Times New Roman"/>
          <w:sz w:val="24"/>
          <w:szCs w:val="24"/>
        </w:rPr>
        <w:t>;</w:t>
      </w:r>
    </w:p>
    <w:p w:rsidR="00C23F99" w:rsidRPr="00EC4920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920">
        <w:rPr>
          <w:rFonts w:ascii="Times New Roman" w:hAnsi="Times New Roman" w:cs="Times New Roman"/>
          <w:sz w:val="24"/>
          <w:szCs w:val="24"/>
        </w:rPr>
        <w:t>б) поступившее в подразде</w:t>
      </w:r>
      <w:r>
        <w:rPr>
          <w:rFonts w:ascii="Times New Roman" w:hAnsi="Times New Roman" w:cs="Times New Roman"/>
          <w:sz w:val="24"/>
          <w:szCs w:val="24"/>
        </w:rPr>
        <w:t>ление по вопросам муниципально</w:t>
      </w:r>
      <w:r w:rsidRPr="00EC4920">
        <w:rPr>
          <w:rFonts w:ascii="Times New Roman" w:hAnsi="Times New Roman" w:cs="Times New Roman"/>
          <w:sz w:val="24"/>
          <w:szCs w:val="24"/>
        </w:rPr>
        <w:t>й с</w:t>
      </w:r>
      <w:r>
        <w:rPr>
          <w:rFonts w:ascii="Times New Roman" w:hAnsi="Times New Roman" w:cs="Times New Roman"/>
          <w:sz w:val="24"/>
          <w:szCs w:val="24"/>
        </w:rPr>
        <w:t xml:space="preserve">лужбы и кадров  </w:t>
      </w:r>
      <w:r w:rsidRPr="00EC4920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EC4920">
        <w:rPr>
          <w:rFonts w:ascii="Times New Roman" w:hAnsi="Times New Roman" w:cs="Times New Roman"/>
          <w:sz w:val="24"/>
          <w:szCs w:val="24"/>
        </w:rPr>
        <w:t xml:space="preserve"> либо должностному лицу, осуществляющему обязанности по  к</w:t>
      </w:r>
      <w:r>
        <w:rPr>
          <w:rFonts w:ascii="Times New Roman" w:hAnsi="Times New Roman" w:cs="Times New Roman"/>
          <w:sz w:val="24"/>
          <w:szCs w:val="24"/>
        </w:rPr>
        <w:t>адровой работе в</w:t>
      </w:r>
      <w:r w:rsidRPr="00EC4920">
        <w:rPr>
          <w:rFonts w:ascii="Times New Roman" w:hAnsi="Times New Roman" w:cs="Times New Roman"/>
          <w:sz w:val="24"/>
          <w:szCs w:val="24"/>
        </w:rPr>
        <w:t xml:space="preserve">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EC4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Главе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EC4920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  <w:proofErr w:type="gramEnd"/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6123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23F99" w:rsidRPr="00EC4920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C4920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а) в 3-дневный срок назначает дату заседания комиссии. </w:t>
      </w:r>
      <w:proofErr w:type="gramStart"/>
      <w:r w:rsidRPr="00366123">
        <w:rPr>
          <w:rFonts w:ascii="Times New Roman" w:hAnsi="Times New Roman" w:cs="Times New Roman"/>
          <w:sz w:val="24"/>
          <w:szCs w:val="24"/>
        </w:rPr>
        <w:t>При этом дата заседания комиссии не может быть назначена позднее семи дней со дня поступления указанной информации;</w:t>
      </w:r>
      <w:proofErr w:type="gramEnd"/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 w:cs="Times New Roman"/>
          <w:sz w:val="24"/>
          <w:szCs w:val="24"/>
        </w:rPr>
        <w:t>в его адрес</w:t>
      </w:r>
      <w:r w:rsidRPr="00366123">
        <w:rPr>
          <w:rFonts w:ascii="Times New Roman" w:hAnsi="Times New Roman" w:cs="Times New Roman"/>
          <w:sz w:val="24"/>
          <w:szCs w:val="24"/>
        </w:rPr>
        <w:t>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6123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требований об урегулировании конфликта интересов. При наличии письменной просьбы </w:t>
      </w:r>
      <w:r>
        <w:rPr>
          <w:rFonts w:ascii="Times New Roman" w:hAnsi="Times New Roman" w:cs="Times New Roman"/>
          <w:sz w:val="24"/>
          <w:szCs w:val="24"/>
        </w:rPr>
        <w:lastRenderedPageBreak/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или его представителя на заседание комиссии при отсутствии письменной просьбы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о рассмотрении указанного вопроса без его участия рассмотрение вопроса откладывается. В случае вторичной неявки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или его представителя без уважительных причин комиссия </w:t>
      </w:r>
      <w:r w:rsidRPr="00EC4920">
        <w:rPr>
          <w:rFonts w:ascii="Times New Roman" w:hAnsi="Times New Roman" w:cs="Times New Roman"/>
          <w:sz w:val="24"/>
          <w:szCs w:val="24"/>
        </w:rPr>
        <w:t>вправе</w:t>
      </w:r>
      <w:r w:rsidRPr="00D1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123">
        <w:rPr>
          <w:rFonts w:ascii="Times New Roman" w:hAnsi="Times New Roman" w:cs="Times New Roman"/>
          <w:sz w:val="24"/>
          <w:szCs w:val="24"/>
        </w:rPr>
        <w:t xml:space="preserve">принять решение о рассмотрении указанного вопроса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66123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66123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4"/>
          <w:szCs w:val="24"/>
        </w:rPr>
        <w:t xml:space="preserve">депутата Совета Ретюнского сельского поселения  </w:t>
      </w:r>
      <w:r w:rsidRPr="00366123">
        <w:rPr>
          <w:rFonts w:ascii="Times New Roman" w:hAnsi="Times New Roman" w:cs="Times New Roman"/>
          <w:sz w:val="24"/>
          <w:szCs w:val="24"/>
        </w:rPr>
        <w:t xml:space="preserve">(с его согласия) и иных лиц, рассматриваются материалы по существу предъявляемых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претензий, а также дополнительные материалы.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66123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661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"а" пункта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а) установить, что представленные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сведения,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абзаце втором подпункта «а» пункта 13 настоящего Положения, </w:t>
      </w:r>
      <w:r w:rsidRPr="00366123">
        <w:rPr>
          <w:rFonts w:ascii="Times New Roman" w:hAnsi="Times New Roman" w:cs="Times New Roman"/>
          <w:sz w:val="24"/>
          <w:szCs w:val="24"/>
        </w:rPr>
        <w:t>являются достоверными и полными;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б) установить, что представленные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сведения,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абзаце втором подпункта «а» пункта 13 настоящего Положения, </w:t>
      </w:r>
      <w:r w:rsidRPr="00366123">
        <w:rPr>
          <w:rFonts w:ascii="Times New Roman" w:hAnsi="Times New Roman" w:cs="Times New Roman"/>
          <w:sz w:val="24"/>
          <w:szCs w:val="24"/>
        </w:rPr>
        <w:t xml:space="preserve">являются недостоверными и (или) неполными. В этом случае </w:t>
      </w:r>
      <w:r>
        <w:rPr>
          <w:rFonts w:ascii="Times New Roman" w:hAnsi="Times New Roman" w:cs="Times New Roman"/>
          <w:sz w:val="24"/>
          <w:szCs w:val="24"/>
        </w:rPr>
        <w:t xml:space="preserve">комиссия рекомендует Главе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применить </w:t>
      </w:r>
      <w:proofErr w:type="gramStart"/>
      <w:r w:rsidRPr="003661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6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Ретюнского сельского поселения </w:t>
      </w:r>
      <w:r w:rsidRPr="00366123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61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"а" пункта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соблюдал требования об урегулировании конфликта интересов;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 В этом </w:t>
      </w:r>
      <w:r>
        <w:rPr>
          <w:rFonts w:ascii="Times New Roman" w:hAnsi="Times New Roman" w:cs="Times New Roman"/>
          <w:sz w:val="24"/>
          <w:szCs w:val="24"/>
        </w:rPr>
        <w:t xml:space="preserve">случае комиссия рекомендует Главе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указать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об урегулировании конфликта интересов либо примен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61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"б" пункта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123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</w:t>
      </w:r>
      <w:r>
        <w:rPr>
          <w:rFonts w:ascii="Times New Roman" w:hAnsi="Times New Roman" w:cs="Times New Roman"/>
          <w:sz w:val="24"/>
          <w:szCs w:val="24"/>
        </w:rPr>
        <w:t xml:space="preserve">случае комиссия рекомендует Главе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применить </w:t>
      </w:r>
      <w:proofErr w:type="gramStart"/>
      <w:r w:rsidRPr="003661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6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6123">
        <w:rPr>
          <w:rFonts w:ascii="Times New Roman" w:hAnsi="Times New Roman" w:cs="Times New Roman"/>
          <w:sz w:val="24"/>
          <w:szCs w:val="24"/>
        </w:rPr>
        <w:t>. По итогам рассмотрения вопросов, предусмотренных подпунктами "а" и "б" пункта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</w:t>
      </w:r>
      <w:r>
        <w:rPr>
          <w:rFonts w:ascii="Times New Roman" w:hAnsi="Times New Roman" w:cs="Times New Roman"/>
          <w:sz w:val="24"/>
          <w:szCs w:val="24"/>
        </w:rPr>
        <w:t>ое, чем предусмотрено пунктами 19</w:t>
      </w:r>
      <w:r w:rsidRPr="00366123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123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"в" пункта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6123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</w:t>
      </w:r>
      <w:r>
        <w:rPr>
          <w:rFonts w:ascii="Times New Roman" w:hAnsi="Times New Roman" w:cs="Times New Roman"/>
          <w:sz w:val="24"/>
          <w:szCs w:val="24"/>
        </w:rPr>
        <w:t xml:space="preserve">ых актов органов местного самоуправления, решений или поручений Главы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>, которые в установленном порядке пре</w:t>
      </w:r>
      <w:r>
        <w:rPr>
          <w:rFonts w:ascii="Times New Roman" w:hAnsi="Times New Roman" w:cs="Times New Roman"/>
          <w:sz w:val="24"/>
          <w:szCs w:val="24"/>
        </w:rPr>
        <w:t xml:space="preserve">дставляются на рассмотрение Главы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>.</w:t>
      </w:r>
    </w:p>
    <w:p w:rsidR="00C23F99" w:rsidRPr="00EC4920" w:rsidRDefault="00C23F99" w:rsidP="00C23F99">
      <w:pPr>
        <w:autoSpaceDE w:val="0"/>
        <w:autoSpaceDN w:val="0"/>
        <w:adjustRightInd w:val="0"/>
        <w:ind w:firstLine="540"/>
        <w:jc w:val="both"/>
      </w:pPr>
      <w:r>
        <w:t>25</w:t>
      </w:r>
      <w:r w:rsidRPr="00EC4920">
        <w:t xml:space="preserve">. Решения комиссии по </w:t>
      </w:r>
      <w:r>
        <w:t>основаниям</w:t>
      </w:r>
      <w:r w:rsidRPr="00EC4920">
        <w:t xml:space="preserve">, указанным в </w:t>
      </w:r>
      <w:r>
        <w:t>пункте 13</w:t>
      </w:r>
      <w:r w:rsidRPr="00EC4920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366123">
        <w:rPr>
          <w:rFonts w:ascii="Times New Roman" w:hAnsi="Times New Roman" w:cs="Times New Roman"/>
          <w:sz w:val="24"/>
          <w:szCs w:val="24"/>
        </w:rPr>
        <w:t>.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123">
        <w:rPr>
          <w:rFonts w:ascii="Times New Roman" w:hAnsi="Times New Roman" w:cs="Times New Roman"/>
          <w:sz w:val="24"/>
          <w:szCs w:val="24"/>
        </w:rPr>
        <w:t xml:space="preserve"> комиссии оформля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123">
        <w:rPr>
          <w:rFonts w:ascii="Times New Roman" w:hAnsi="Times New Roman" w:cs="Times New Roman"/>
          <w:sz w:val="24"/>
          <w:szCs w:val="24"/>
        </w:rPr>
        <w:t>тся 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66123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6123">
        <w:rPr>
          <w:rFonts w:ascii="Times New Roman" w:hAnsi="Times New Roman" w:cs="Times New Roman"/>
          <w:sz w:val="24"/>
          <w:szCs w:val="24"/>
        </w:rPr>
        <w:t xml:space="preserve">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>
        <w:rPr>
          <w:rFonts w:ascii="Times New Roman" w:hAnsi="Times New Roman" w:cs="Times New Roman"/>
          <w:sz w:val="24"/>
          <w:szCs w:val="24"/>
        </w:rPr>
        <w:t xml:space="preserve">3 настоящего Положения, для Главы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123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36612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>
        <w:rPr>
          <w:rFonts w:ascii="Times New Roman" w:hAnsi="Times New Roman" w:cs="Times New Roman"/>
          <w:sz w:val="24"/>
          <w:szCs w:val="24"/>
        </w:rPr>
        <w:t>депутату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</w:t>
      </w:r>
      <w:r>
        <w:rPr>
          <w:rFonts w:ascii="Times New Roman" w:hAnsi="Times New Roman" w:cs="Times New Roman"/>
          <w:sz w:val="24"/>
          <w:szCs w:val="24"/>
        </w:rPr>
        <w:t xml:space="preserve">ния информации в </w:t>
      </w:r>
      <w:r w:rsidRPr="0036612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66123">
        <w:rPr>
          <w:rFonts w:ascii="Times New Roman" w:hAnsi="Times New Roman" w:cs="Times New Roman"/>
          <w:sz w:val="24"/>
          <w:szCs w:val="24"/>
        </w:rPr>
        <w:t>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366123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>
        <w:rPr>
          <w:rFonts w:ascii="Times New Roman" w:hAnsi="Times New Roman" w:cs="Times New Roman"/>
          <w:sz w:val="24"/>
          <w:szCs w:val="24"/>
        </w:rPr>
        <w:t xml:space="preserve"> депутат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>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66123">
        <w:rPr>
          <w:rFonts w:ascii="Times New Roman" w:hAnsi="Times New Roman" w:cs="Times New Roman"/>
          <w:sz w:val="24"/>
          <w:szCs w:val="24"/>
        </w:rPr>
        <w:t>. Копии протокола заседания комиссии в 3-дневный срок со дня заседания направляют</w:t>
      </w:r>
      <w:r>
        <w:rPr>
          <w:rFonts w:ascii="Times New Roman" w:hAnsi="Times New Roman" w:cs="Times New Roman"/>
          <w:sz w:val="24"/>
          <w:szCs w:val="24"/>
        </w:rPr>
        <w:t xml:space="preserve">ся Главе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0. Глава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366123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366123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4"/>
          <w:szCs w:val="24"/>
        </w:rPr>
        <w:t>депутата Совета 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>
        <w:rPr>
          <w:rFonts w:ascii="Times New Roman" w:hAnsi="Times New Roman" w:cs="Times New Roman"/>
          <w:sz w:val="24"/>
          <w:szCs w:val="24"/>
        </w:rPr>
        <w:t xml:space="preserve">комиссии и принятом решении Глава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комиссии. Решение Главы </w:t>
      </w:r>
      <w:r w:rsidRPr="00826B3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66123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C23F99" w:rsidRPr="00366123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6123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661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об урегулировании конфликта интересов.</w:t>
      </w:r>
    </w:p>
    <w:p w:rsidR="00C23F99" w:rsidRPr="00B92A3A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1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61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6123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</w:t>
      </w:r>
      <w:r w:rsidRPr="00B92A3A">
        <w:rPr>
          <w:rFonts w:ascii="Times New Roman" w:hAnsi="Times New Roman" w:cs="Times New Roman"/>
          <w:sz w:val="24"/>
          <w:szCs w:val="24"/>
        </w:rPr>
        <w:t>подразделе</w:t>
      </w:r>
      <w:r>
        <w:rPr>
          <w:rFonts w:ascii="Times New Roman" w:hAnsi="Times New Roman" w:cs="Times New Roman"/>
          <w:sz w:val="24"/>
          <w:szCs w:val="24"/>
        </w:rPr>
        <w:t>нием по вопросам муниципальной</w:t>
      </w:r>
      <w:r w:rsidRPr="00B92A3A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бы и кадров</w:t>
      </w:r>
      <w:r w:rsidRPr="00B92A3A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либо иными уполномоченными муниципальными служащими</w:t>
      </w:r>
      <w:r w:rsidRPr="00B92A3A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B92A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F99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F99" w:rsidRPr="00B92A3A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F99" w:rsidRPr="00BF28B9" w:rsidRDefault="00C23F99" w:rsidP="00C23F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F99" w:rsidRPr="0056700F" w:rsidRDefault="00C23F99" w:rsidP="00C23F99">
      <w:pPr>
        <w:jc w:val="center"/>
      </w:pPr>
    </w:p>
    <w:p w:rsidR="007869A8" w:rsidRDefault="007869A8">
      <w:bookmarkStart w:id="0" w:name="_GoBack"/>
      <w:bookmarkEnd w:id="0"/>
    </w:p>
    <w:sectPr w:rsidR="007869A8" w:rsidSect="00D16B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F8"/>
    <w:rsid w:val="004320F8"/>
    <w:rsid w:val="007869A8"/>
    <w:rsid w:val="00C2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F99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23F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23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3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C2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F99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23F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23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3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C2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2424</Words>
  <Characters>13819</Characters>
  <Application>Microsoft Office Word</Application>
  <DocSecurity>0</DocSecurity>
  <Lines>115</Lines>
  <Paragraphs>32</Paragraphs>
  <ScaleCrop>false</ScaleCrop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2016-08-12T05:23:00Z</dcterms:created>
  <dcterms:modified xsi:type="dcterms:W3CDTF">2016-08-12T05:23:00Z</dcterms:modified>
</cp:coreProperties>
</file>